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EC" w:rsidRPr="003155FD" w:rsidRDefault="0000680E" w:rsidP="004E7B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outlineLvl w:val="1"/>
        <w:rPr>
          <w:rFonts w:asciiTheme="majorBidi" w:eastAsia="Times New Roman" w:hAnsiTheme="majorBidi" w:cstheme="majorBidi"/>
          <w:b/>
          <w:bCs/>
          <w:color w:val="000000" w:themeColor="text1"/>
          <w:sz w:val="24"/>
          <w:szCs w:val="24"/>
          <w:lang w:val="fr-FR"/>
        </w:rPr>
      </w:pPr>
      <w:bookmarkStart w:id="0" w:name="_Hlk165968857"/>
      <w:r w:rsidRPr="003155FD">
        <w:rPr>
          <w:rFonts w:asciiTheme="majorBidi" w:eastAsia="Times New Roman" w:hAnsiTheme="majorBidi" w:cstheme="majorBidi"/>
          <w:b/>
          <w:bCs/>
          <w:color w:val="000000" w:themeColor="text1"/>
          <w:sz w:val="24"/>
          <w:szCs w:val="24"/>
          <w:lang w:val="fr-FR"/>
        </w:rPr>
        <w:t xml:space="preserve">Termes de </w:t>
      </w:r>
      <w:r w:rsidR="00FA1CEC" w:rsidRPr="003155FD">
        <w:rPr>
          <w:rFonts w:asciiTheme="majorBidi" w:eastAsia="Times New Roman" w:hAnsiTheme="majorBidi" w:cstheme="majorBidi"/>
          <w:b/>
          <w:bCs/>
          <w:color w:val="000000" w:themeColor="text1"/>
          <w:sz w:val="24"/>
          <w:szCs w:val="24"/>
          <w:lang w:val="fr-FR"/>
        </w:rPr>
        <w:t>référence</w:t>
      </w:r>
      <w:r w:rsidRPr="003155FD">
        <w:rPr>
          <w:rFonts w:asciiTheme="majorBidi" w:eastAsia="Times New Roman" w:hAnsiTheme="majorBidi" w:cstheme="majorBidi"/>
          <w:b/>
          <w:bCs/>
          <w:color w:val="000000" w:themeColor="text1"/>
          <w:sz w:val="24"/>
          <w:szCs w:val="24"/>
          <w:lang w:val="fr-FR"/>
        </w:rPr>
        <w:t xml:space="preserve"> pour le recrutement </w:t>
      </w:r>
      <w:r w:rsidR="00FA1CEC" w:rsidRPr="003155FD">
        <w:rPr>
          <w:rFonts w:asciiTheme="majorBidi" w:eastAsia="Times New Roman" w:hAnsiTheme="majorBidi" w:cstheme="majorBidi"/>
          <w:b/>
          <w:bCs/>
          <w:color w:val="000000" w:themeColor="text1"/>
          <w:sz w:val="24"/>
          <w:szCs w:val="24"/>
          <w:lang w:val="fr-FR"/>
        </w:rPr>
        <w:t xml:space="preserve">d’un </w:t>
      </w:r>
      <w:r w:rsidR="00BC4EF5" w:rsidRPr="003155FD">
        <w:rPr>
          <w:rFonts w:asciiTheme="majorBidi" w:eastAsia="Times New Roman" w:hAnsiTheme="majorBidi" w:cstheme="majorBidi"/>
          <w:b/>
          <w:bCs/>
          <w:color w:val="000000" w:themeColor="text1"/>
          <w:sz w:val="24"/>
          <w:szCs w:val="24"/>
          <w:lang w:val="fr-FR"/>
        </w:rPr>
        <w:t xml:space="preserve">Chargé de la </w:t>
      </w:r>
      <w:r w:rsidR="00FA1CEC" w:rsidRPr="003155FD">
        <w:rPr>
          <w:rFonts w:asciiTheme="majorBidi" w:eastAsia="Times New Roman" w:hAnsiTheme="majorBidi" w:cstheme="majorBidi"/>
          <w:b/>
          <w:bCs/>
          <w:color w:val="000000" w:themeColor="text1"/>
          <w:sz w:val="24"/>
          <w:szCs w:val="24"/>
          <w:lang w:val="fr-FR"/>
        </w:rPr>
        <w:t xml:space="preserve">Communication et </w:t>
      </w:r>
      <w:r w:rsidR="00244D43" w:rsidRPr="003155FD">
        <w:rPr>
          <w:rFonts w:asciiTheme="majorBidi" w:eastAsia="Times New Roman" w:hAnsiTheme="majorBidi" w:cstheme="majorBidi"/>
          <w:b/>
          <w:bCs/>
          <w:color w:val="000000" w:themeColor="text1"/>
          <w:sz w:val="24"/>
          <w:szCs w:val="24"/>
          <w:lang w:val="fr-FR"/>
        </w:rPr>
        <w:t>IT</w:t>
      </w:r>
      <w:r w:rsidR="00FA1CEC" w:rsidRPr="003155FD">
        <w:rPr>
          <w:rFonts w:asciiTheme="majorBidi" w:eastAsia="Times New Roman" w:hAnsiTheme="majorBidi" w:cstheme="majorBidi"/>
          <w:b/>
          <w:bCs/>
          <w:color w:val="000000" w:themeColor="text1"/>
          <w:sz w:val="24"/>
          <w:szCs w:val="24"/>
          <w:lang w:val="fr-FR"/>
        </w:rPr>
        <w:t xml:space="preserve"> </w:t>
      </w:r>
    </w:p>
    <w:bookmarkEnd w:id="0"/>
    <w:p w:rsidR="00F36BC0" w:rsidRPr="003155FD" w:rsidRDefault="007F1995" w:rsidP="007C4FF1">
      <w:pPr>
        <w:spacing w:after="0" w:line="240" w:lineRule="auto"/>
        <w:rPr>
          <w:rFonts w:asciiTheme="majorBidi" w:eastAsia="Times New Roman" w:hAnsiTheme="majorBidi" w:cstheme="majorBidi"/>
          <w:b/>
          <w:color w:val="000000" w:themeColor="text1"/>
          <w:sz w:val="24"/>
          <w:szCs w:val="24"/>
          <w:lang w:val="fr-FR"/>
        </w:rPr>
      </w:pPr>
      <w:r w:rsidRPr="003155FD">
        <w:rPr>
          <w:rFonts w:asciiTheme="majorBidi" w:eastAsia="Times New Roman" w:hAnsiTheme="majorBidi" w:cstheme="majorBidi"/>
          <w:b/>
          <w:color w:val="000000" w:themeColor="text1"/>
          <w:sz w:val="24"/>
          <w:szCs w:val="24"/>
          <w:lang w:val="fr-FR"/>
        </w:rPr>
        <w:t xml:space="preserve">I. A PROPOS DU POSTE </w:t>
      </w:r>
    </w:p>
    <w:p w:rsidR="0069166F" w:rsidRPr="003155FD" w:rsidRDefault="0069166F" w:rsidP="007C4FF1">
      <w:pPr>
        <w:spacing w:after="0" w:line="240" w:lineRule="auto"/>
        <w:rPr>
          <w:rFonts w:asciiTheme="majorBidi" w:eastAsia="Times New Roman" w:hAnsiTheme="majorBidi" w:cstheme="majorBidi"/>
          <w:b/>
          <w:color w:val="000000" w:themeColor="text1"/>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283"/>
        <w:gridCol w:w="5778"/>
      </w:tblGrid>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Titre de poste</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D258ED"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Chargé de la Communication et IT</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Lieu d’affectation</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Basé(es) à Bujumbura</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Superviseur direct</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D258ED"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Secrétaire Exécutif</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Type d’emploi</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 </w:t>
            </w:r>
          </w:p>
        </w:tc>
        <w:tc>
          <w:tcPr>
            <w:tcW w:w="57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Temps plein</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Type de contrat</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CDD</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Durée du contrat</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5 mois avec possibilité d’extension</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Date de publication</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5957EB"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21/05/2024</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Date limite</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5957EB"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29/05/2024</w:t>
            </w:r>
          </w:p>
        </w:tc>
      </w:tr>
      <w:tr w:rsidR="003D1546" w:rsidRPr="003155FD" w:rsidTr="005957EB">
        <w:tc>
          <w:tcPr>
            <w:tcW w:w="3012"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Date de commencement</w:t>
            </w:r>
          </w:p>
        </w:tc>
        <w:tc>
          <w:tcPr>
            <w:tcW w:w="2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w:t>
            </w:r>
          </w:p>
        </w:tc>
        <w:tc>
          <w:tcPr>
            <w:tcW w:w="5780" w:type="dxa"/>
          </w:tcPr>
          <w:p w:rsidR="0069166F" w:rsidRPr="003155FD" w:rsidRDefault="0069166F" w:rsidP="00432407">
            <w:pPr>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Le plus vite que possible</w:t>
            </w:r>
          </w:p>
        </w:tc>
      </w:tr>
    </w:tbl>
    <w:p w:rsidR="0069166F" w:rsidRPr="003155FD" w:rsidRDefault="0069166F" w:rsidP="007C4FF1">
      <w:pPr>
        <w:spacing w:after="0" w:line="240" w:lineRule="auto"/>
        <w:rPr>
          <w:rFonts w:asciiTheme="majorBidi" w:eastAsia="Times New Roman" w:hAnsiTheme="majorBidi" w:cstheme="majorBidi"/>
          <w:b/>
          <w:color w:val="000000" w:themeColor="text1"/>
          <w:sz w:val="24"/>
          <w:szCs w:val="24"/>
          <w:lang w:val="fr-FR"/>
        </w:rPr>
      </w:pPr>
    </w:p>
    <w:p w:rsidR="0069166F" w:rsidRPr="003155FD" w:rsidRDefault="0069166F" w:rsidP="007C4FF1">
      <w:pPr>
        <w:spacing w:after="0" w:line="240" w:lineRule="auto"/>
        <w:rPr>
          <w:rFonts w:asciiTheme="majorBidi" w:eastAsia="Times New Roman" w:hAnsiTheme="majorBidi" w:cstheme="majorBidi"/>
          <w:b/>
          <w:color w:val="000000" w:themeColor="text1"/>
          <w:sz w:val="24"/>
          <w:szCs w:val="24"/>
          <w:lang w:val="fr-FR"/>
        </w:rPr>
      </w:pPr>
    </w:p>
    <w:p w:rsidR="00913C6B" w:rsidRPr="003155FD" w:rsidRDefault="00EA2E94" w:rsidP="00913C6B">
      <w:pPr>
        <w:spacing w:after="100" w:afterAutospacing="1" w:line="240" w:lineRule="auto"/>
        <w:jc w:val="both"/>
        <w:rPr>
          <w:rFonts w:asciiTheme="majorBidi" w:eastAsia="Times New Roman" w:hAnsiTheme="majorBidi" w:cstheme="majorBidi"/>
          <w:b/>
          <w:color w:val="000000" w:themeColor="text1"/>
          <w:sz w:val="24"/>
          <w:szCs w:val="24"/>
          <w:lang w:val="fr-FR"/>
        </w:rPr>
      </w:pPr>
      <w:r w:rsidRPr="003155FD">
        <w:rPr>
          <w:rFonts w:asciiTheme="majorBidi" w:eastAsia="Times New Roman" w:hAnsiTheme="majorBidi" w:cstheme="majorBidi"/>
          <w:b/>
          <w:color w:val="000000" w:themeColor="text1"/>
          <w:sz w:val="24"/>
          <w:szCs w:val="24"/>
          <w:lang w:val="fr-FR"/>
        </w:rPr>
        <w:t xml:space="preserve">II. </w:t>
      </w:r>
      <w:r w:rsidR="00687159" w:rsidRPr="003155FD">
        <w:rPr>
          <w:rFonts w:asciiTheme="majorBidi" w:eastAsia="Times New Roman" w:hAnsiTheme="majorBidi" w:cstheme="majorBidi"/>
          <w:b/>
          <w:color w:val="000000" w:themeColor="text1"/>
          <w:sz w:val="24"/>
          <w:szCs w:val="24"/>
          <w:lang w:val="fr-FR"/>
        </w:rPr>
        <w:t>CONTEXTE ET JUSTIFICATION</w:t>
      </w:r>
    </w:p>
    <w:p w:rsidR="00954C98" w:rsidRPr="003155FD" w:rsidRDefault="00913C6B" w:rsidP="00DE7D8E">
      <w:pPr>
        <w:spacing w:before="100" w:beforeAutospacing="1" w:after="100" w:afterAutospacing="1" w:line="240" w:lineRule="auto"/>
        <w:jc w:val="both"/>
        <w:outlineLvl w:val="1"/>
        <w:rPr>
          <w:rFonts w:asciiTheme="majorBidi" w:eastAsia="Times New Roman" w:hAnsiTheme="majorBidi" w:cstheme="majorBidi"/>
          <w:color w:val="000000" w:themeColor="text1"/>
          <w:sz w:val="24"/>
          <w:szCs w:val="24"/>
          <w:lang w:val="fr-FR"/>
        </w:rPr>
      </w:pPr>
      <w:bookmarkStart w:id="1" w:name="_Hlk167013722"/>
      <w:r w:rsidRPr="003155FD">
        <w:rPr>
          <w:rFonts w:asciiTheme="majorBidi" w:eastAsia="Times New Roman" w:hAnsiTheme="majorBidi" w:cstheme="majorBidi"/>
          <w:color w:val="000000" w:themeColor="text1"/>
          <w:sz w:val="24"/>
          <w:szCs w:val="24"/>
          <w:lang w:val="fr-FR"/>
        </w:rPr>
        <w:t xml:space="preserve">Fondé en 2008, le Conseil Interconfessionnel du Burundi (CICB en cigle) est une institution chargée de coordonner les initiatives conjointes entre trois confessions religieuses à savoir i) la religion catholique (à travers la Conférence des évêques catholiques du Burundi, ou CECAB), ii) la religion protestante (à travers le Conseil national des Églises du Burundi, ou CNEB) et la religion musulmane (à travers la communauté islamique du Burundi, ou COMIBU). </w:t>
      </w:r>
    </w:p>
    <w:p w:rsidR="00913C6B" w:rsidRPr="003155FD" w:rsidRDefault="00913C6B" w:rsidP="00DE7D8E">
      <w:pPr>
        <w:spacing w:before="100" w:beforeAutospacing="1" w:after="100" w:afterAutospacing="1" w:line="240" w:lineRule="auto"/>
        <w:jc w:val="both"/>
        <w:outlineLvl w:val="1"/>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Le CICB est la plateforme </w:t>
      </w:r>
      <w:proofErr w:type="spellStart"/>
      <w:r w:rsidRPr="003155FD">
        <w:rPr>
          <w:rFonts w:asciiTheme="majorBidi" w:eastAsia="Times New Roman" w:hAnsiTheme="majorBidi" w:cstheme="majorBidi"/>
          <w:color w:val="000000" w:themeColor="text1"/>
          <w:sz w:val="24"/>
          <w:szCs w:val="24"/>
          <w:lang w:val="fr-FR"/>
        </w:rPr>
        <w:t>multireligieuse</w:t>
      </w:r>
      <w:proofErr w:type="spellEnd"/>
      <w:r w:rsidRPr="003155FD">
        <w:rPr>
          <w:rFonts w:asciiTheme="majorBidi" w:eastAsia="Times New Roman" w:hAnsiTheme="majorBidi" w:cstheme="majorBidi"/>
          <w:color w:val="000000" w:themeColor="text1"/>
          <w:sz w:val="24"/>
          <w:szCs w:val="24"/>
          <w:lang w:val="fr-FR"/>
        </w:rPr>
        <w:t xml:space="preserve"> la plus représentative dans la dynamique interconfessionnelle et dont la mission principale est de mobiliser les communautés religieuses sous la philosophie « Différentes Croyances, Action Commune » afin de capitaliser leur contribution au processus de la consolidation de la paix, à la promotion des sociétés juste et démocratiques ainsi qu’au développement socioéconomique du pays.</w:t>
      </w:r>
    </w:p>
    <w:p w:rsidR="004E6708" w:rsidRPr="003155FD" w:rsidRDefault="004E6708" w:rsidP="00DE7D8E">
      <w:pPr>
        <w:spacing w:after="0" w:line="240" w:lineRule="auto"/>
        <w:jc w:val="both"/>
        <w:rPr>
          <w:rFonts w:asciiTheme="majorBidi" w:hAnsiTheme="majorBidi" w:cstheme="majorBidi"/>
          <w:color w:val="000000" w:themeColor="text1"/>
          <w:sz w:val="24"/>
          <w:szCs w:val="24"/>
          <w:lang w:val="fr-FR"/>
        </w:rPr>
      </w:pPr>
      <w:r w:rsidRPr="003155FD">
        <w:rPr>
          <w:rFonts w:asciiTheme="majorBidi" w:eastAsia="Arial" w:hAnsiTheme="majorBidi" w:cstheme="majorBidi"/>
          <w:color w:val="000000" w:themeColor="text1"/>
          <w:sz w:val="24"/>
          <w:szCs w:val="24"/>
          <w:lang w:val="fr-FR"/>
        </w:rPr>
        <w:t>Ce recrutement intervient dans le cadre d</w:t>
      </w:r>
      <w:r w:rsidR="000243AF" w:rsidRPr="003155FD">
        <w:rPr>
          <w:rFonts w:asciiTheme="majorBidi" w:eastAsia="Arial" w:hAnsiTheme="majorBidi" w:cstheme="majorBidi"/>
          <w:color w:val="000000" w:themeColor="text1"/>
          <w:sz w:val="24"/>
          <w:szCs w:val="24"/>
          <w:lang w:val="fr-FR"/>
        </w:rPr>
        <w:t>es</w:t>
      </w:r>
      <w:r w:rsidRPr="003155FD">
        <w:rPr>
          <w:rFonts w:asciiTheme="majorBidi" w:eastAsia="Arial" w:hAnsiTheme="majorBidi" w:cstheme="majorBidi"/>
          <w:color w:val="000000" w:themeColor="text1"/>
          <w:sz w:val="24"/>
          <w:szCs w:val="24"/>
          <w:lang w:val="fr-FR"/>
        </w:rPr>
        <w:t xml:space="preserve"> projet</w:t>
      </w:r>
      <w:r w:rsidR="000243AF" w:rsidRPr="003155FD">
        <w:rPr>
          <w:rFonts w:asciiTheme="majorBidi" w:eastAsia="Arial" w:hAnsiTheme="majorBidi" w:cstheme="majorBidi"/>
          <w:color w:val="000000" w:themeColor="text1"/>
          <w:sz w:val="24"/>
          <w:szCs w:val="24"/>
          <w:lang w:val="fr-FR"/>
        </w:rPr>
        <w:t>s</w:t>
      </w:r>
      <w:r w:rsidRPr="003155FD">
        <w:rPr>
          <w:rFonts w:asciiTheme="majorBidi" w:eastAsia="Arial" w:hAnsiTheme="majorBidi" w:cstheme="majorBidi"/>
          <w:color w:val="000000" w:themeColor="text1"/>
          <w:sz w:val="24"/>
          <w:szCs w:val="24"/>
          <w:lang w:val="fr-FR"/>
        </w:rPr>
        <w:t xml:space="preserve"> </w:t>
      </w:r>
      <w:r w:rsidR="00983565" w:rsidRPr="003155FD">
        <w:rPr>
          <w:rFonts w:asciiTheme="majorBidi" w:eastAsia="Arial" w:hAnsiTheme="majorBidi" w:cstheme="majorBidi"/>
          <w:b/>
          <w:color w:val="000000" w:themeColor="text1"/>
          <w:sz w:val="24"/>
          <w:szCs w:val="24"/>
          <w:lang w:val="fr-FR"/>
        </w:rPr>
        <w:t>ALL Right</w:t>
      </w:r>
      <w:r w:rsidRPr="003155FD">
        <w:rPr>
          <w:rFonts w:asciiTheme="majorBidi" w:eastAsia="Arial" w:hAnsiTheme="majorBidi" w:cstheme="majorBidi"/>
          <w:color w:val="000000" w:themeColor="text1"/>
          <w:sz w:val="24"/>
          <w:szCs w:val="24"/>
          <w:lang w:val="fr-FR"/>
        </w:rPr>
        <w:t xml:space="preserve"> (</w:t>
      </w:r>
      <w:proofErr w:type="spellStart"/>
      <w:r w:rsidRPr="003155FD">
        <w:rPr>
          <w:rFonts w:asciiTheme="majorBidi" w:eastAsia="Arial" w:hAnsiTheme="majorBidi" w:cstheme="majorBidi"/>
          <w:color w:val="000000" w:themeColor="text1"/>
          <w:sz w:val="24"/>
          <w:szCs w:val="24"/>
          <w:lang w:val="fr-FR"/>
        </w:rPr>
        <w:t>Advancing</w:t>
      </w:r>
      <w:proofErr w:type="spellEnd"/>
      <w:r w:rsidRPr="003155FD">
        <w:rPr>
          <w:rFonts w:asciiTheme="majorBidi" w:eastAsia="Arial" w:hAnsiTheme="majorBidi" w:cstheme="majorBidi"/>
          <w:color w:val="000000" w:themeColor="text1"/>
          <w:sz w:val="24"/>
          <w:szCs w:val="24"/>
          <w:lang w:val="fr-FR"/>
        </w:rPr>
        <w:t xml:space="preserve"> Local Leadership In the Right </w:t>
      </w:r>
      <w:proofErr w:type="spellStart"/>
      <w:r w:rsidRPr="003155FD">
        <w:rPr>
          <w:rFonts w:asciiTheme="majorBidi" w:eastAsia="Arial" w:hAnsiTheme="majorBidi" w:cstheme="majorBidi"/>
          <w:color w:val="000000" w:themeColor="text1"/>
          <w:sz w:val="24"/>
          <w:szCs w:val="24"/>
          <w:lang w:val="fr-FR"/>
        </w:rPr>
        <w:t>way</w:t>
      </w:r>
      <w:proofErr w:type="spellEnd"/>
      <w:r w:rsidRPr="003155FD">
        <w:rPr>
          <w:rFonts w:asciiTheme="majorBidi" w:eastAsia="Arial" w:hAnsiTheme="majorBidi" w:cstheme="majorBidi"/>
          <w:color w:val="000000" w:themeColor="text1"/>
          <w:sz w:val="24"/>
          <w:szCs w:val="24"/>
          <w:lang w:val="fr-FR"/>
        </w:rPr>
        <w:t>) financé par les fonds propres de CRS</w:t>
      </w:r>
      <w:r w:rsidR="000243AF" w:rsidRPr="003155FD">
        <w:rPr>
          <w:rFonts w:asciiTheme="majorBidi" w:eastAsia="Arial" w:hAnsiTheme="majorBidi" w:cstheme="majorBidi"/>
          <w:color w:val="000000" w:themeColor="text1"/>
          <w:sz w:val="24"/>
          <w:szCs w:val="24"/>
          <w:lang w:val="fr-FR"/>
        </w:rPr>
        <w:t xml:space="preserve"> et </w:t>
      </w:r>
      <w:proofErr w:type="spellStart"/>
      <w:r w:rsidR="000243AF" w:rsidRPr="003155FD">
        <w:rPr>
          <w:rFonts w:asciiTheme="majorBidi" w:eastAsia="Arial" w:hAnsiTheme="majorBidi" w:cstheme="majorBidi"/>
          <w:b/>
          <w:color w:val="000000" w:themeColor="text1"/>
          <w:sz w:val="24"/>
          <w:szCs w:val="24"/>
          <w:lang w:val="fr-FR"/>
        </w:rPr>
        <w:t>Dukire</w:t>
      </w:r>
      <w:proofErr w:type="spellEnd"/>
      <w:r w:rsidR="000243AF" w:rsidRPr="003155FD">
        <w:rPr>
          <w:rFonts w:asciiTheme="majorBidi" w:eastAsia="Arial" w:hAnsiTheme="majorBidi" w:cstheme="majorBidi"/>
          <w:b/>
          <w:color w:val="000000" w:themeColor="text1"/>
          <w:sz w:val="24"/>
          <w:szCs w:val="24"/>
          <w:lang w:val="fr-FR"/>
        </w:rPr>
        <w:t xml:space="preserve"> </w:t>
      </w:r>
      <w:proofErr w:type="spellStart"/>
      <w:r w:rsidR="000243AF" w:rsidRPr="003155FD">
        <w:rPr>
          <w:rFonts w:asciiTheme="majorBidi" w:eastAsia="Arial" w:hAnsiTheme="majorBidi" w:cstheme="majorBidi"/>
          <w:b/>
          <w:color w:val="000000" w:themeColor="text1"/>
          <w:sz w:val="24"/>
          <w:szCs w:val="24"/>
          <w:lang w:val="fr-FR"/>
        </w:rPr>
        <w:t>Tubane</w:t>
      </w:r>
      <w:proofErr w:type="spellEnd"/>
      <w:r w:rsidR="000243AF" w:rsidRPr="003155FD">
        <w:rPr>
          <w:rFonts w:asciiTheme="majorBidi" w:eastAsia="Arial" w:hAnsiTheme="majorBidi" w:cstheme="majorBidi"/>
          <w:color w:val="000000" w:themeColor="text1"/>
          <w:sz w:val="24"/>
          <w:szCs w:val="24"/>
          <w:lang w:val="fr-FR"/>
        </w:rPr>
        <w:t xml:space="preserve"> </w:t>
      </w:r>
      <w:r w:rsidR="00B52FA3" w:rsidRPr="003155FD">
        <w:rPr>
          <w:rFonts w:asciiTheme="majorBidi" w:eastAsia="Arial" w:hAnsiTheme="majorBidi" w:cstheme="majorBidi"/>
          <w:color w:val="000000" w:themeColor="text1"/>
          <w:sz w:val="24"/>
          <w:szCs w:val="24"/>
          <w:lang w:val="fr-FR"/>
        </w:rPr>
        <w:t>financé</w:t>
      </w:r>
      <w:r w:rsidR="000243AF" w:rsidRPr="003155FD">
        <w:rPr>
          <w:rFonts w:asciiTheme="majorBidi" w:eastAsia="Arial" w:hAnsiTheme="majorBidi" w:cstheme="majorBidi"/>
          <w:color w:val="000000" w:themeColor="text1"/>
          <w:sz w:val="24"/>
          <w:szCs w:val="24"/>
          <w:lang w:val="fr-FR"/>
        </w:rPr>
        <w:t xml:space="preserve"> par les fonds de </w:t>
      </w:r>
      <w:r w:rsidR="0014712B" w:rsidRPr="003155FD">
        <w:rPr>
          <w:rFonts w:asciiTheme="majorBidi" w:eastAsia="Arial" w:hAnsiTheme="majorBidi" w:cstheme="majorBidi"/>
          <w:color w:val="000000" w:themeColor="text1"/>
          <w:sz w:val="24"/>
          <w:szCs w:val="24"/>
          <w:lang w:val="fr-FR"/>
        </w:rPr>
        <w:t>l’</w:t>
      </w:r>
      <w:r w:rsidR="000243AF" w:rsidRPr="003155FD">
        <w:rPr>
          <w:rFonts w:asciiTheme="majorBidi" w:eastAsia="Arial" w:hAnsiTheme="majorBidi" w:cstheme="majorBidi"/>
          <w:color w:val="000000" w:themeColor="text1"/>
          <w:sz w:val="24"/>
          <w:szCs w:val="24"/>
          <w:lang w:val="fr-FR"/>
        </w:rPr>
        <w:t>US</w:t>
      </w:r>
      <w:r w:rsidR="00983565" w:rsidRPr="003155FD">
        <w:rPr>
          <w:rFonts w:asciiTheme="majorBidi" w:eastAsia="Arial" w:hAnsiTheme="majorBidi" w:cstheme="majorBidi"/>
          <w:color w:val="000000" w:themeColor="text1"/>
          <w:sz w:val="24"/>
          <w:szCs w:val="24"/>
          <w:lang w:val="fr-FR"/>
        </w:rPr>
        <w:t xml:space="preserve">AID au travers </w:t>
      </w:r>
      <w:proofErr w:type="spellStart"/>
      <w:r w:rsidR="00983565" w:rsidRPr="003155FD">
        <w:rPr>
          <w:rFonts w:asciiTheme="majorBidi" w:eastAsia="Arial" w:hAnsiTheme="majorBidi" w:cstheme="majorBidi"/>
          <w:color w:val="000000" w:themeColor="text1"/>
          <w:sz w:val="24"/>
          <w:szCs w:val="24"/>
          <w:lang w:val="fr-FR"/>
        </w:rPr>
        <w:t>Catholic</w:t>
      </w:r>
      <w:proofErr w:type="spellEnd"/>
      <w:r w:rsidR="00983565" w:rsidRPr="003155FD">
        <w:rPr>
          <w:rFonts w:asciiTheme="majorBidi" w:eastAsia="Arial" w:hAnsiTheme="majorBidi" w:cstheme="majorBidi"/>
          <w:color w:val="000000" w:themeColor="text1"/>
          <w:sz w:val="24"/>
          <w:szCs w:val="24"/>
          <w:lang w:val="fr-FR"/>
        </w:rPr>
        <w:t xml:space="preserve"> Relief Service (CRS en sigle)</w:t>
      </w:r>
      <w:r w:rsidR="00B52FA3" w:rsidRPr="003155FD">
        <w:rPr>
          <w:rFonts w:asciiTheme="majorBidi" w:eastAsia="Arial" w:hAnsiTheme="majorBidi" w:cstheme="majorBidi"/>
          <w:color w:val="000000" w:themeColor="text1"/>
          <w:sz w:val="24"/>
          <w:szCs w:val="24"/>
          <w:lang w:val="fr-FR"/>
        </w:rPr>
        <w:t>.</w:t>
      </w:r>
    </w:p>
    <w:p w:rsidR="009C60A7" w:rsidRPr="003155FD" w:rsidRDefault="00913C6B" w:rsidP="00B26421">
      <w:pPr>
        <w:spacing w:before="100" w:beforeAutospacing="1" w:after="100" w:afterAutospacing="1" w:line="240" w:lineRule="auto"/>
        <w:jc w:val="both"/>
        <w:outlineLvl w:val="1"/>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C’est dans cette optique que le CICB </w:t>
      </w:r>
      <w:r w:rsidR="00C57E7D" w:rsidRPr="003155FD">
        <w:rPr>
          <w:rFonts w:asciiTheme="majorBidi" w:eastAsia="Times New Roman" w:hAnsiTheme="majorBidi" w:cstheme="majorBidi"/>
          <w:color w:val="000000" w:themeColor="text1"/>
          <w:sz w:val="24"/>
          <w:szCs w:val="24"/>
          <w:lang w:val="fr-FR"/>
        </w:rPr>
        <w:t xml:space="preserve">souhaite recruter </w:t>
      </w:r>
      <w:r w:rsidR="008E334F" w:rsidRPr="003155FD">
        <w:rPr>
          <w:rFonts w:asciiTheme="majorBidi" w:eastAsia="Times New Roman" w:hAnsiTheme="majorBidi" w:cstheme="majorBidi"/>
          <w:color w:val="000000" w:themeColor="text1"/>
          <w:sz w:val="24"/>
          <w:szCs w:val="24"/>
          <w:lang w:val="fr-FR"/>
        </w:rPr>
        <w:t xml:space="preserve">un(e) </w:t>
      </w:r>
      <w:r w:rsidR="00C57E7D" w:rsidRPr="003155FD">
        <w:rPr>
          <w:rFonts w:asciiTheme="majorBidi" w:eastAsia="Times New Roman" w:hAnsiTheme="majorBidi" w:cstheme="majorBidi"/>
          <w:color w:val="000000" w:themeColor="text1"/>
          <w:sz w:val="24"/>
          <w:szCs w:val="24"/>
          <w:lang w:val="fr-FR"/>
        </w:rPr>
        <w:t>Chargé</w:t>
      </w:r>
      <w:r w:rsidR="008E334F" w:rsidRPr="003155FD">
        <w:rPr>
          <w:rFonts w:asciiTheme="majorBidi" w:eastAsia="Times New Roman" w:hAnsiTheme="majorBidi" w:cstheme="majorBidi"/>
          <w:color w:val="000000" w:themeColor="text1"/>
          <w:sz w:val="24"/>
          <w:szCs w:val="24"/>
          <w:lang w:val="fr-FR"/>
        </w:rPr>
        <w:t>(e)</w:t>
      </w:r>
      <w:r w:rsidR="00C57E7D" w:rsidRPr="003155FD">
        <w:rPr>
          <w:rFonts w:asciiTheme="majorBidi" w:eastAsia="Times New Roman" w:hAnsiTheme="majorBidi" w:cstheme="majorBidi"/>
          <w:color w:val="000000" w:themeColor="text1"/>
          <w:sz w:val="24"/>
          <w:szCs w:val="24"/>
          <w:lang w:val="fr-FR"/>
        </w:rPr>
        <w:t xml:space="preserve"> de la Communication et IT </w:t>
      </w:r>
      <w:r w:rsidRPr="003155FD">
        <w:rPr>
          <w:rFonts w:asciiTheme="majorBidi" w:eastAsia="Times New Roman" w:hAnsiTheme="majorBidi" w:cstheme="majorBidi"/>
          <w:color w:val="000000" w:themeColor="text1"/>
          <w:sz w:val="24"/>
          <w:szCs w:val="24"/>
          <w:lang w:val="fr-FR"/>
        </w:rPr>
        <w:t xml:space="preserve">ayant des compétences pour </w:t>
      </w:r>
      <w:r w:rsidR="00DE7D8E" w:rsidRPr="003155FD">
        <w:rPr>
          <w:rFonts w:asciiTheme="majorBidi" w:eastAsia="Times New Roman" w:hAnsiTheme="majorBidi" w:cstheme="majorBidi"/>
          <w:color w:val="000000" w:themeColor="text1"/>
          <w:sz w:val="24"/>
          <w:szCs w:val="24"/>
          <w:lang w:val="fr-FR"/>
        </w:rPr>
        <w:t xml:space="preserve">assurer </w:t>
      </w:r>
      <w:r w:rsidR="009C60A7" w:rsidRPr="003155FD">
        <w:rPr>
          <w:rFonts w:asciiTheme="majorBidi" w:eastAsia="Times New Roman" w:hAnsiTheme="majorBidi" w:cstheme="majorBidi"/>
          <w:color w:val="000000" w:themeColor="text1"/>
          <w:sz w:val="24"/>
          <w:szCs w:val="24"/>
          <w:lang w:val="fr-FR"/>
        </w:rPr>
        <w:t xml:space="preserve">la </w:t>
      </w:r>
      <w:r w:rsidR="00DE7D8E" w:rsidRPr="003155FD">
        <w:rPr>
          <w:rFonts w:asciiTheme="majorBidi" w:eastAsia="Times New Roman" w:hAnsiTheme="majorBidi" w:cstheme="majorBidi"/>
          <w:color w:val="000000" w:themeColor="text1"/>
          <w:sz w:val="24"/>
          <w:szCs w:val="24"/>
          <w:lang w:val="fr-FR"/>
        </w:rPr>
        <w:t>c</w:t>
      </w:r>
      <w:r w:rsidR="009C60A7" w:rsidRPr="003155FD">
        <w:rPr>
          <w:rFonts w:asciiTheme="majorBidi" w:eastAsia="Times New Roman" w:hAnsiTheme="majorBidi" w:cstheme="majorBidi"/>
          <w:color w:val="000000" w:themeColor="text1"/>
          <w:sz w:val="24"/>
          <w:szCs w:val="24"/>
          <w:lang w:val="fr-FR"/>
        </w:rPr>
        <w:t>ommunication</w:t>
      </w:r>
      <w:r w:rsidR="00DE7D8E" w:rsidRPr="003155FD">
        <w:rPr>
          <w:rFonts w:asciiTheme="majorBidi" w:eastAsia="Times New Roman" w:hAnsiTheme="majorBidi" w:cstheme="majorBidi"/>
          <w:color w:val="000000" w:themeColor="text1"/>
          <w:sz w:val="24"/>
          <w:szCs w:val="24"/>
          <w:lang w:val="fr-FR"/>
        </w:rPr>
        <w:t xml:space="preserve">, </w:t>
      </w:r>
      <w:r w:rsidR="009C60A7" w:rsidRPr="003155FD">
        <w:rPr>
          <w:rFonts w:asciiTheme="majorBidi" w:eastAsia="Times New Roman" w:hAnsiTheme="majorBidi" w:cstheme="majorBidi"/>
          <w:color w:val="000000" w:themeColor="text1"/>
          <w:sz w:val="24"/>
          <w:szCs w:val="24"/>
          <w:lang w:val="fr-FR"/>
        </w:rPr>
        <w:t>la Technologie de l’</w:t>
      </w:r>
      <w:r w:rsidR="00DE7D8E" w:rsidRPr="003155FD">
        <w:rPr>
          <w:rFonts w:asciiTheme="majorBidi" w:eastAsia="Times New Roman" w:hAnsiTheme="majorBidi" w:cstheme="majorBidi"/>
          <w:color w:val="000000" w:themeColor="text1"/>
          <w:sz w:val="24"/>
          <w:szCs w:val="24"/>
          <w:lang w:val="fr-FR"/>
        </w:rPr>
        <w:t>I</w:t>
      </w:r>
      <w:r w:rsidR="009C60A7" w:rsidRPr="003155FD">
        <w:rPr>
          <w:rFonts w:asciiTheme="majorBidi" w:eastAsia="Times New Roman" w:hAnsiTheme="majorBidi" w:cstheme="majorBidi"/>
          <w:color w:val="000000" w:themeColor="text1"/>
          <w:sz w:val="24"/>
          <w:szCs w:val="24"/>
          <w:lang w:val="fr-FR"/>
        </w:rPr>
        <w:t>nformation</w:t>
      </w:r>
      <w:r w:rsidR="00DE7D8E" w:rsidRPr="003155FD">
        <w:rPr>
          <w:rFonts w:asciiTheme="majorBidi" w:eastAsia="Times New Roman" w:hAnsiTheme="majorBidi" w:cstheme="majorBidi"/>
          <w:color w:val="000000" w:themeColor="text1"/>
          <w:sz w:val="24"/>
          <w:szCs w:val="24"/>
          <w:lang w:val="fr-FR"/>
        </w:rPr>
        <w:t xml:space="preserve"> et </w:t>
      </w:r>
      <w:r w:rsidR="00B26421" w:rsidRPr="003155FD">
        <w:rPr>
          <w:rFonts w:asciiTheme="majorBidi" w:eastAsia="Times New Roman" w:hAnsiTheme="majorBidi" w:cstheme="majorBidi"/>
          <w:color w:val="000000" w:themeColor="text1"/>
          <w:sz w:val="24"/>
          <w:szCs w:val="24"/>
          <w:lang w:val="fr-FR"/>
        </w:rPr>
        <w:t>surtout la mise en œuvre de la stratégie de communication du CICB</w:t>
      </w:r>
      <w:r w:rsidR="00DE7D8E" w:rsidRPr="003155FD">
        <w:rPr>
          <w:rFonts w:asciiTheme="majorBidi" w:eastAsia="Times New Roman" w:hAnsiTheme="majorBidi" w:cstheme="majorBidi"/>
          <w:color w:val="000000" w:themeColor="text1"/>
          <w:sz w:val="24"/>
          <w:szCs w:val="24"/>
          <w:lang w:val="fr-FR"/>
        </w:rPr>
        <w:t>.</w:t>
      </w:r>
    </w:p>
    <w:bookmarkEnd w:id="1"/>
    <w:p w:rsidR="00666557" w:rsidRPr="003155FD" w:rsidRDefault="00666557" w:rsidP="00666557">
      <w:pPr>
        <w:spacing w:before="100" w:beforeAutospacing="1" w:after="100" w:afterAutospacing="1" w:line="240" w:lineRule="auto"/>
        <w:outlineLvl w:val="1"/>
        <w:rPr>
          <w:rFonts w:asciiTheme="majorBidi" w:eastAsia="Times New Roman" w:hAnsiTheme="majorBidi" w:cstheme="majorBidi"/>
          <w:b/>
          <w:bCs/>
          <w:color w:val="000000" w:themeColor="text1"/>
          <w:sz w:val="24"/>
          <w:szCs w:val="24"/>
          <w:lang w:val="fr-FR"/>
        </w:rPr>
      </w:pPr>
      <w:r w:rsidRPr="003155FD">
        <w:rPr>
          <w:rFonts w:asciiTheme="majorBidi" w:eastAsia="Times New Roman" w:hAnsiTheme="majorBidi" w:cstheme="majorBidi"/>
          <w:b/>
          <w:bCs/>
          <w:color w:val="000000" w:themeColor="text1"/>
          <w:sz w:val="24"/>
          <w:szCs w:val="24"/>
          <w:lang w:val="fr-FR"/>
        </w:rPr>
        <w:t>III</w:t>
      </w:r>
      <w:r w:rsidR="00BE670A" w:rsidRPr="003155FD">
        <w:rPr>
          <w:rFonts w:asciiTheme="majorBidi" w:eastAsia="Times New Roman" w:hAnsiTheme="majorBidi" w:cstheme="majorBidi"/>
          <w:b/>
          <w:bCs/>
          <w:color w:val="000000" w:themeColor="text1"/>
          <w:sz w:val="24"/>
          <w:szCs w:val="24"/>
          <w:lang w:val="fr-FR"/>
        </w:rPr>
        <w:t xml:space="preserve">. </w:t>
      </w:r>
      <w:r w:rsidRPr="003155FD">
        <w:rPr>
          <w:rFonts w:asciiTheme="majorBidi" w:eastAsia="Times New Roman" w:hAnsiTheme="majorBidi" w:cstheme="majorBidi"/>
          <w:b/>
          <w:bCs/>
          <w:color w:val="000000" w:themeColor="text1"/>
          <w:sz w:val="24"/>
          <w:szCs w:val="24"/>
          <w:lang w:val="fr-FR"/>
        </w:rPr>
        <w:t>DEVOIRS ET RESPONSABILITÉS</w:t>
      </w:r>
    </w:p>
    <w:p w:rsidR="003D1546" w:rsidRDefault="00BC4EF5" w:rsidP="003155FD">
      <w:pPr>
        <w:spacing w:before="100" w:beforeAutospacing="1" w:after="100" w:afterAutospacing="1" w:line="240" w:lineRule="auto"/>
        <w:jc w:val="both"/>
        <w:outlineLvl w:val="1"/>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Sous la supervision directe du </w:t>
      </w:r>
      <w:r w:rsidR="00E56DD7" w:rsidRPr="003155FD">
        <w:rPr>
          <w:rFonts w:asciiTheme="majorBidi" w:eastAsia="Times New Roman" w:hAnsiTheme="majorBidi" w:cstheme="majorBidi"/>
          <w:color w:val="000000" w:themeColor="text1"/>
          <w:sz w:val="24"/>
          <w:szCs w:val="24"/>
          <w:lang w:val="fr-FR"/>
        </w:rPr>
        <w:t>Secrétaire Exécutif</w:t>
      </w:r>
      <w:r w:rsidRPr="003155FD">
        <w:rPr>
          <w:rFonts w:asciiTheme="majorBidi" w:eastAsia="Times New Roman" w:hAnsiTheme="majorBidi" w:cstheme="majorBidi"/>
          <w:color w:val="000000" w:themeColor="text1"/>
          <w:sz w:val="24"/>
          <w:szCs w:val="24"/>
          <w:lang w:val="fr-FR"/>
        </w:rPr>
        <w:t xml:space="preserve">, le chargé </w:t>
      </w:r>
      <w:r w:rsidR="00E56DD7" w:rsidRPr="003155FD">
        <w:rPr>
          <w:rFonts w:asciiTheme="majorBidi" w:eastAsia="Times New Roman" w:hAnsiTheme="majorBidi" w:cstheme="majorBidi"/>
          <w:color w:val="000000" w:themeColor="text1"/>
          <w:sz w:val="24"/>
          <w:szCs w:val="24"/>
          <w:lang w:val="fr-FR"/>
        </w:rPr>
        <w:t xml:space="preserve">de </w:t>
      </w:r>
      <w:bookmarkStart w:id="2" w:name="_Hlk167013213"/>
      <w:r w:rsidR="00E56DD7" w:rsidRPr="003155FD">
        <w:rPr>
          <w:rFonts w:asciiTheme="majorBidi" w:eastAsia="Times New Roman" w:hAnsiTheme="majorBidi" w:cstheme="majorBidi"/>
          <w:color w:val="000000" w:themeColor="text1"/>
          <w:sz w:val="24"/>
          <w:szCs w:val="24"/>
          <w:lang w:val="fr-FR"/>
        </w:rPr>
        <w:t xml:space="preserve">la Communication et de la Technologie de l’information </w:t>
      </w:r>
      <w:r w:rsidRPr="003155FD">
        <w:rPr>
          <w:rFonts w:asciiTheme="majorBidi" w:eastAsia="Times New Roman" w:hAnsiTheme="majorBidi" w:cstheme="majorBidi"/>
          <w:color w:val="000000" w:themeColor="text1"/>
          <w:sz w:val="24"/>
          <w:szCs w:val="24"/>
          <w:lang w:val="fr-FR"/>
        </w:rPr>
        <w:t xml:space="preserve">est responsable </w:t>
      </w:r>
      <w:bookmarkEnd w:id="2"/>
      <w:r w:rsidR="003155FD">
        <w:rPr>
          <w:rFonts w:asciiTheme="majorBidi" w:eastAsia="Times New Roman" w:hAnsiTheme="majorBidi" w:cstheme="majorBidi"/>
          <w:color w:val="000000" w:themeColor="text1"/>
          <w:sz w:val="24"/>
          <w:szCs w:val="24"/>
          <w:lang w:val="fr-FR"/>
        </w:rPr>
        <w:t>de la mise en œuvre de la stratégie de communication du CICB</w:t>
      </w:r>
      <w:r w:rsidRPr="003155FD">
        <w:rPr>
          <w:rFonts w:asciiTheme="majorBidi" w:eastAsia="Times New Roman" w:hAnsiTheme="majorBidi" w:cstheme="majorBidi"/>
          <w:color w:val="000000" w:themeColor="text1"/>
          <w:sz w:val="24"/>
          <w:szCs w:val="24"/>
          <w:lang w:val="fr-FR"/>
        </w:rPr>
        <w:t xml:space="preserve">.  </w:t>
      </w:r>
      <w:r w:rsidR="003155FD">
        <w:rPr>
          <w:rFonts w:asciiTheme="majorBidi" w:eastAsia="Times New Roman" w:hAnsiTheme="majorBidi" w:cstheme="majorBidi"/>
          <w:color w:val="000000" w:themeColor="text1"/>
          <w:sz w:val="24"/>
          <w:szCs w:val="24"/>
          <w:lang w:val="fr-FR"/>
        </w:rPr>
        <w:t>Il intervient dans les fonctions IT pour assurer un fonctionnement optimal des systèmes informatiques du CICB.</w:t>
      </w:r>
    </w:p>
    <w:p w:rsidR="003155FD" w:rsidRDefault="003155FD" w:rsidP="003155FD">
      <w:pPr>
        <w:spacing w:before="100" w:beforeAutospacing="1" w:after="100" w:afterAutospacing="1" w:line="240" w:lineRule="auto"/>
        <w:jc w:val="both"/>
        <w:outlineLvl w:val="1"/>
        <w:rPr>
          <w:rFonts w:asciiTheme="majorBidi" w:eastAsia="Times New Roman" w:hAnsiTheme="majorBidi" w:cstheme="majorBidi"/>
          <w:color w:val="000000" w:themeColor="text1"/>
          <w:sz w:val="24"/>
          <w:szCs w:val="24"/>
          <w:lang w:val="fr-FR"/>
        </w:rPr>
      </w:pPr>
    </w:p>
    <w:p w:rsidR="003155FD" w:rsidRPr="003155FD" w:rsidRDefault="003155FD" w:rsidP="003155FD">
      <w:pPr>
        <w:spacing w:before="100" w:beforeAutospacing="1" w:after="100" w:afterAutospacing="1" w:line="240" w:lineRule="auto"/>
        <w:jc w:val="both"/>
        <w:outlineLvl w:val="1"/>
        <w:rPr>
          <w:rFonts w:asciiTheme="majorBidi" w:eastAsia="Times New Roman" w:hAnsiTheme="majorBidi" w:cstheme="majorBidi"/>
          <w:color w:val="000000" w:themeColor="text1"/>
          <w:sz w:val="24"/>
          <w:szCs w:val="24"/>
          <w:lang w:val="fr-FR"/>
        </w:rPr>
      </w:pPr>
    </w:p>
    <w:p w:rsidR="000A5F77" w:rsidRPr="003155FD" w:rsidRDefault="000A5F77" w:rsidP="00BC4EF5">
      <w:pPr>
        <w:spacing w:after="100" w:afterAutospacing="1" w:line="240" w:lineRule="auto"/>
        <w:rPr>
          <w:rFonts w:asciiTheme="majorBidi" w:eastAsia="Times New Roman" w:hAnsiTheme="majorBidi" w:cstheme="majorBidi"/>
          <w:b/>
          <w:bCs/>
          <w:color w:val="000000" w:themeColor="text1"/>
          <w:sz w:val="24"/>
          <w:szCs w:val="24"/>
          <w:lang w:val="fr-FR"/>
        </w:rPr>
      </w:pPr>
      <w:r w:rsidRPr="003155FD">
        <w:rPr>
          <w:rFonts w:asciiTheme="majorBidi" w:eastAsia="Times New Roman" w:hAnsiTheme="majorBidi" w:cstheme="majorBidi"/>
          <w:b/>
          <w:bCs/>
          <w:color w:val="000000" w:themeColor="text1"/>
          <w:sz w:val="24"/>
          <w:szCs w:val="24"/>
          <w:lang w:val="fr-FR"/>
        </w:rPr>
        <w:lastRenderedPageBreak/>
        <w:t>Tâches principales</w:t>
      </w:r>
      <w:r w:rsidR="007F1995" w:rsidRPr="003155FD">
        <w:rPr>
          <w:rFonts w:asciiTheme="majorBidi" w:eastAsia="Times New Roman" w:hAnsiTheme="majorBidi" w:cstheme="majorBidi"/>
          <w:b/>
          <w:bCs/>
          <w:color w:val="000000" w:themeColor="text1"/>
          <w:sz w:val="24"/>
          <w:szCs w:val="24"/>
          <w:lang w:val="fr-FR"/>
        </w:rPr>
        <w:t> :</w:t>
      </w:r>
    </w:p>
    <w:p w:rsidR="00BC4EF5" w:rsidRPr="003155FD" w:rsidRDefault="00190EA2" w:rsidP="005957EB">
      <w:pPr>
        <w:spacing w:after="100" w:afterAutospacing="1" w:line="240" w:lineRule="auto"/>
        <w:rPr>
          <w:rFonts w:asciiTheme="majorBidi" w:eastAsia="Times New Roman" w:hAnsiTheme="majorBidi" w:cstheme="majorBidi"/>
          <w:bCs/>
          <w:color w:val="000000" w:themeColor="text1"/>
          <w:sz w:val="24"/>
          <w:szCs w:val="24"/>
          <w:lang w:val="fr-FR"/>
        </w:rPr>
      </w:pPr>
      <w:r w:rsidRPr="003155FD">
        <w:rPr>
          <w:rFonts w:asciiTheme="majorBidi" w:eastAsia="Times New Roman" w:hAnsiTheme="majorBidi" w:cstheme="majorBidi"/>
          <w:b/>
          <w:bCs/>
          <w:color w:val="000000" w:themeColor="text1"/>
          <w:sz w:val="24"/>
          <w:szCs w:val="24"/>
          <w:lang w:val="fr-FR"/>
        </w:rPr>
        <w:t xml:space="preserve">III.1. </w:t>
      </w:r>
      <w:r w:rsidR="00BC4EF5" w:rsidRPr="003155FD">
        <w:rPr>
          <w:rFonts w:asciiTheme="majorBidi" w:eastAsia="Times New Roman" w:hAnsiTheme="majorBidi" w:cstheme="majorBidi"/>
          <w:b/>
          <w:bCs/>
          <w:color w:val="000000" w:themeColor="text1"/>
          <w:sz w:val="24"/>
          <w:szCs w:val="24"/>
          <w:lang w:val="fr-FR"/>
        </w:rPr>
        <w:t xml:space="preserve">Assurer </w:t>
      </w:r>
      <w:r w:rsidR="005957EB" w:rsidRPr="003155FD">
        <w:rPr>
          <w:rFonts w:asciiTheme="majorBidi" w:eastAsia="Times New Roman" w:hAnsiTheme="majorBidi" w:cstheme="majorBidi"/>
          <w:b/>
          <w:bCs/>
          <w:color w:val="000000" w:themeColor="text1"/>
          <w:sz w:val="24"/>
          <w:szCs w:val="24"/>
          <w:lang w:val="fr-FR"/>
        </w:rPr>
        <w:t>la visibilité du CICB et une communication sur ses réalisations</w:t>
      </w:r>
      <w:r w:rsidR="008B3DD7" w:rsidRPr="003155FD">
        <w:rPr>
          <w:rFonts w:asciiTheme="majorBidi" w:eastAsia="Times New Roman" w:hAnsiTheme="majorBidi" w:cstheme="majorBidi"/>
          <w:bCs/>
          <w:color w:val="000000" w:themeColor="text1"/>
          <w:sz w:val="24"/>
          <w:szCs w:val="24"/>
          <w:lang w:val="fr-FR"/>
        </w:rPr>
        <w:t xml:space="preserve"> :</w:t>
      </w:r>
    </w:p>
    <w:p w:rsidR="005957EB" w:rsidRPr="003155FD" w:rsidRDefault="005957EB" w:rsidP="003155FD">
      <w:pPr>
        <w:pStyle w:val="Paragraphedeliste"/>
        <w:numPr>
          <w:ilvl w:val="0"/>
          <w:numId w:val="21"/>
        </w:numPr>
        <w:spacing w:after="100" w:afterAutospacing="1" w:line="240" w:lineRule="auto"/>
        <w:rPr>
          <w:rFonts w:asciiTheme="majorBidi" w:eastAsia="Times New Roman" w:hAnsiTheme="majorBidi" w:cstheme="majorBidi"/>
          <w:bCs/>
          <w:color w:val="000000" w:themeColor="text1"/>
          <w:sz w:val="24"/>
          <w:szCs w:val="24"/>
          <w:lang w:val="fr-FR"/>
        </w:rPr>
      </w:pPr>
      <w:r w:rsidRPr="003155FD">
        <w:rPr>
          <w:rFonts w:asciiTheme="majorBidi" w:eastAsia="Times New Roman" w:hAnsiTheme="majorBidi" w:cstheme="majorBidi"/>
          <w:bCs/>
          <w:color w:val="000000" w:themeColor="text1"/>
          <w:sz w:val="24"/>
          <w:szCs w:val="24"/>
          <w:lang w:val="fr-FR"/>
        </w:rPr>
        <w:t xml:space="preserve">Assurer l’alimentation du Site Web du CICB et </w:t>
      </w:r>
      <w:r w:rsidR="00B26421" w:rsidRPr="003155FD">
        <w:rPr>
          <w:rFonts w:asciiTheme="majorBidi" w:eastAsia="Times New Roman" w:hAnsiTheme="majorBidi" w:cstheme="majorBidi"/>
          <w:bCs/>
          <w:color w:val="000000" w:themeColor="text1"/>
          <w:sz w:val="24"/>
          <w:szCs w:val="24"/>
          <w:lang w:val="fr-FR"/>
        </w:rPr>
        <w:t>s’assurer d</w:t>
      </w:r>
      <w:r w:rsidR="003155FD" w:rsidRPr="003155FD">
        <w:rPr>
          <w:rFonts w:asciiTheme="majorBidi" w:eastAsia="Times New Roman" w:hAnsiTheme="majorBidi" w:cstheme="majorBidi"/>
          <w:bCs/>
          <w:color w:val="000000" w:themeColor="text1"/>
          <w:sz w:val="24"/>
          <w:szCs w:val="24"/>
          <w:lang w:val="fr-FR"/>
        </w:rPr>
        <w:t xml:space="preserve">e sa </w:t>
      </w:r>
      <w:r w:rsidR="00B26421" w:rsidRPr="003155FD">
        <w:rPr>
          <w:rFonts w:asciiTheme="majorBidi" w:eastAsia="Times New Roman" w:hAnsiTheme="majorBidi" w:cstheme="majorBidi"/>
          <w:bCs/>
          <w:color w:val="000000" w:themeColor="text1"/>
          <w:sz w:val="24"/>
          <w:szCs w:val="24"/>
          <w:lang w:val="fr-FR"/>
        </w:rPr>
        <w:t>régularité</w:t>
      </w:r>
    </w:p>
    <w:p w:rsidR="005957EB" w:rsidRPr="003155FD" w:rsidRDefault="003155FD" w:rsidP="003155FD">
      <w:pPr>
        <w:pStyle w:val="Paragraphedeliste"/>
        <w:numPr>
          <w:ilvl w:val="0"/>
          <w:numId w:val="21"/>
        </w:numPr>
        <w:spacing w:after="100" w:afterAutospacing="1" w:line="240" w:lineRule="auto"/>
        <w:rPr>
          <w:rFonts w:asciiTheme="majorBidi" w:eastAsia="Times New Roman" w:hAnsiTheme="majorBidi" w:cstheme="majorBidi"/>
          <w:bCs/>
          <w:color w:val="000000" w:themeColor="text1"/>
          <w:sz w:val="24"/>
          <w:szCs w:val="24"/>
          <w:lang w:val="fr-FR"/>
        </w:rPr>
      </w:pPr>
      <w:r w:rsidRPr="003155FD">
        <w:rPr>
          <w:rFonts w:asciiTheme="majorBidi" w:eastAsia="Times New Roman" w:hAnsiTheme="majorBidi" w:cstheme="majorBidi"/>
          <w:bCs/>
          <w:color w:val="000000" w:themeColor="text1"/>
          <w:sz w:val="24"/>
          <w:szCs w:val="24"/>
          <w:lang w:val="fr-FR"/>
        </w:rPr>
        <w:t>Gérer</w:t>
      </w:r>
      <w:r w:rsidR="00B26421" w:rsidRPr="003155FD">
        <w:rPr>
          <w:rFonts w:asciiTheme="majorBidi" w:eastAsia="Times New Roman" w:hAnsiTheme="majorBidi" w:cstheme="majorBidi"/>
          <w:bCs/>
          <w:color w:val="000000" w:themeColor="text1"/>
          <w:sz w:val="24"/>
          <w:szCs w:val="24"/>
          <w:lang w:val="fr-FR"/>
        </w:rPr>
        <w:t xml:space="preserve"> l</w:t>
      </w:r>
      <w:r w:rsidR="005957EB" w:rsidRPr="003155FD">
        <w:rPr>
          <w:rFonts w:asciiTheme="majorBidi" w:eastAsia="Times New Roman" w:hAnsiTheme="majorBidi" w:cstheme="majorBidi"/>
          <w:bCs/>
          <w:color w:val="000000" w:themeColor="text1"/>
          <w:sz w:val="24"/>
          <w:szCs w:val="24"/>
          <w:lang w:val="fr-FR"/>
        </w:rPr>
        <w:t xml:space="preserve">es </w:t>
      </w:r>
      <w:r w:rsidRPr="003155FD">
        <w:rPr>
          <w:rFonts w:asciiTheme="majorBidi" w:eastAsia="Times New Roman" w:hAnsiTheme="majorBidi" w:cstheme="majorBidi"/>
          <w:bCs/>
          <w:color w:val="000000" w:themeColor="text1"/>
          <w:sz w:val="24"/>
          <w:szCs w:val="24"/>
          <w:lang w:val="fr-FR"/>
        </w:rPr>
        <w:t>plateformes</w:t>
      </w:r>
      <w:r w:rsidR="005957EB" w:rsidRPr="003155FD">
        <w:rPr>
          <w:rFonts w:asciiTheme="majorBidi" w:eastAsia="Times New Roman" w:hAnsiTheme="majorBidi" w:cstheme="majorBidi"/>
          <w:bCs/>
          <w:color w:val="000000" w:themeColor="text1"/>
          <w:sz w:val="24"/>
          <w:szCs w:val="24"/>
          <w:lang w:val="fr-FR"/>
        </w:rPr>
        <w:t xml:space="preserve"> numériques du CICB </w:t>
      </w:r>
      <w:r w:rsidR="00B26421" w:rsidRPr="003155FD">
        <w:rPr>
          <w:rFonts w:asciiTheme="majorBidi" w:eastAsia="Times New Roman" w:hAnsiTheme="majorBidi" w:cstheme="majorBidi"/>
          <w:bCs/>
          <w:color w:val="000000" w:themeColor="text1"/>
          <w:sz w:val="24"/>
          <w:szCs w:val="24"/>
          <w:lang w:val="fr-FR"/>
        </w:rPr>
        <w:t>y compris les réseaux sociaux</w:t>
      </w:r>
    </w:p>
    <w:p w:rsidR="00B26421" w:rsidRPr="003155FD" w:rsidRDefault="00B26421" w:rsidP="003155FD">
      <w:pPr>
        <w:pStyle w:val="Paragraphedeliste"/>
        <w:numPr>
          <w:ilvl w:val="0"/>
          <w:numId w:val="21"/>
        </w:numPr>
        <w:spacing w:after="100" w:afterAutospacing="1" w:line="240" w:lineRule="auto"/>
        <w:rPr>
          <w:rFonts w:asciiTheme="majorBidi" w:eastAsia="Times New Roman" w:hAnsiTheme="majorBidi" w:cstheme="majorBidi"/>
          <w:bCs/>
          <w:color w:val="000000" w:themeColor="text1"/>
          <w:sz w:val="24"/>
          <w:szCs w:val="24"/>
          <w:lang w:val="fr-FR"/>
        </w:rPr>
      </w:pPr>
      <w:r w:rsidRPr="003155FD">
        <w:rPr>
          <w:rFonts w:asciiTheme="majorBidi" w:eastAsia="Times New Roman" w:hAnsiTheme="majorBidi" w:cstheme="majorBidi"/>
          <w:bCs/>
          <w:color w:val="000000" w:themeColor="text1"/>
          <w:sz w:val="24"/>
          <w:szCs w:val="24"/>
          <w:lang w:val="fr-FR"/>
        </w:rPr>
        <w:t xml:space="preserve">Mettre en </w:t>
      </w:r>
      <w:r w:rsidR="003155FD" w:rsidRPr="003155FD">
        <w:rPr>
          <w:rFonts w:asciiTheme="majorBidi" w:eastAsia="Times New Roman" w:hAnsiTheme="majorBidi" w:cstheme="majorBidi"/>
          <w:bCs/>
          <w:color w:val="000000" w:themeColor="text1"/>
          <w:sz w:val="24"/>
          <w:szCs w:val="24"/>
          <w:lang w:val="fr-FR"/>
        </w:rPr>
        <w:t>œuvre</w:t>
      </w:r>
      <w:r w:rsidRPr="003155FD">
        <w:rPr>
          <w:rFonts w:asciiTheme="majorBidi" w:eastAsia="Times New Roman" w:hAnsiTheme="majorBidi" w:cstheme="majorBidi"/>
          <w:bCs/>
          <w:color w:val="000000" w:themeColor="text1"/>
          <w:sz w:val="24"/>
          <w:szCs w:val="24"/>
          <w:lang w:val="fr-FR"/>
        </w:rPr>
        <w:t xml:space="preserve"> la </w:t>
      </w:r>
      <w:r w:rsidR="003155FD" w:rsidRPr="003155FD">
        <w:rPr>
          <w:rFonts w:asciiTheme="majorBidi" w:eastAsia="Times New Roman" w:hAnsiTheme="majorBidi" w:cstheme="majorBidi"/>
          <w:bCs/>
          <w:color w:val="000000" w:themeColor="text1"/>
          <w:sz w:val="24"/>
          <w:szCs w:val="24"/>
          <w:lang w:val="fr-FR"/>
        </w:rPr>
        <w:t>stratégie</w:t>
      </w:r>
      <w:r w:rsidRPr="003155FD">
        <w:rPr>
          <w:rFonts w:asciiTheme="majorBidi" w:eastAsia="Times New Roman" w:hAnsiTheme="majorBidi" w:cstheme="majorBidi"/>
          <w:bCs/>
          <w:color w:val="000000" w:themeColor="text1"/>
          <w:sz w:val="24"/>
          <w:szCs w:val="24"/>
          <w:lang w:val="fr-FR"/>
        </w:rPr>
        <w:t xml:space="preserve"> de communication du CICB</w:t>
      </w:r>
    </w:p>
    <w:p w:rsidR="00B26421" w:rsidRPr="003155FD" w:rsidRDefault="00B26421" w:rsidP="003155FD">
      <w:pPr>
        <w:pStyle w:val="Paragraphedeliste"/>
        <w:numPr>
          <w:ilvl w:val="0"/>
          <w:numId w:val="21"/>
        </w:numPr>
        <w:spacing w:after="100" w:afterAutospacing="1" w:line="240" w:lineRule="auto"/>
        <w:rPr>
          <w:rFonts w:asciiTheme="majorBidi" w:hAnsiTheme="majorBidi" w:cstheme="majorBidi"/>
          <w:sz w:val="24"/>
          <w:szCs w:val="24"/>
          <w:lang w:val="fr-FR"/>
        </w:rPr>
      </w:pPr>
      <w:r w:rsidRPr="003155FD">
        <w:rPr>
          <w:rFonts w:asciiTheme="majorBidi" w:hAnsiTheme="majorBidi" w:cstheme="majorBidi"/>
          <w:sz w:val="24"/>
          <w:szCs w:val="24"/>
          <w:lang w:val="fr-FR"/>
        </w:rPr>
        <w:t>Concevoir et mettre en place un système de gestion et d’archivage de l’information</w:t>
      </w:r>
    </w:p>
    <w:p w:rsidR="00B26421" w:rsidRPr="003155FD" w:rsidRDefault="003155FD" w:rsidP="003155FD">
      <w:pPr>
        <w:pStyle w:val="Paragraphedeliste"/>
        <w:numPr>
          <w:ilvl w:val="0"/>
          <w:numId w:val="21"/>
        </w:numPr>
        <w:spacing w:after="100" w:afterAutospacing="1" w:line="240" w:lineRule="auto"/>
        <w:rPr>
          <w:rFonts w:asciiTheme="majorBidi" w:hAnsiTheme="majorBidi" w:cstheme="majorBidi"/>
          <w:sz w:val="24"/>
          <w:szCs w:val="24"/>
          <w:lang w:val="fr-FR"/>
        </w:rPr>
      </w:pPr>
      <w:r w:rsidRPr="003155FD">
        <w:rPr>
          <w:rFonts w:asciiTheme="majorBidi" w:hAnsiTheme="majorBidi" w:cstheme="majorBidi"/>
          <w:sz w:val="24"/>
          <w:szCs w:val="24"/>
          <w:lang w:val="fr-FR"/>
        </w:rPr>
        <w:t>Gérer l’image</w:t>
      </w:r>
      <w:r w:rsidR="00B26421" w:rsidRPr="003155FD">
        <w:rPr>
          <w:rFonts w:asciiTheme="majorBidi" w:hAnsiTheme="majorBidi" w:cstheme="majorBidi"/>
          <w:sz w:val="24"/>
          <w:szCs w:val="24"/>
          <w:lang w:val="fr-FR"/>
        </w:rPr>
        <w:t xml:space="preserve"> de marque, l’utilisation efficiente de la charte graphique et de l’identité visuelle</w:t>
      </w:r>
      <w:r w:rsidR="00B26421" w:rsidRPr="003155FD">
        <w:rPr>
          <w:rFonts w:asciiTheme="majorBidi" w:hAnsiTheme="majorBidi" w:cstheme="majorBidi"/>
          <w:sz w:val="24"/>
          <w:szCs w:val="24"/>
          <w:lang w:val="fr-FR"/>
        </w:rPr>
        <w:t xml:space="preserve"> du CICB</w:t>
      </w:r>
    </w:p>
    <w:p w:rsidR="00B26421" w:rsidRPr="003155FD" w:rsidRDefault="00B26421" w:rsidP="001E36ED">
      <w:pPr>
        <w:pStyle w:val="Paragraphedeliste"/>
        <w:numPr>
          <w:ilvl w:val="0"/>
          <w:numId w:val="21"/>
        </w:numPr>
        <w:spacing w:after="100" w:afterAutospacing="1" w:line="240" w:lineRule="auto"/>
        <w:rPr>
          <w:rFonts w:asciiTheme="majorBidi" w:eastAsia="Times New Roman" w:hAnsiTheme="majorBidi" w:cstheme="majorBidi"/>
          <w:color w:val="000000" w:themeColor="text1"/>
          <w:sz w:val="24"/>
          <w:szCs w:val="24"/>
          <w:lang w:val="fr-FR"/>
        </w:rPr>
      </w:pPr>
      <w:r w:rsidRPr="003155FD">
        <w:rPr>
          <w:rFonts w:asciiTheme="majorBidi" w:hAnsiTheme="majorBidi" w:cstheme="majorBidi"/>
          <w:sz w:val="24"/>
          <w:szCs w:val="24"/>
          <w:lang w:val="fr-FR"/>
        </w:rPr>
        <w:t xml:space="preserve">concevoir et piloter des créations pour le web (vidéos, visuels, son…) </w:t>
      </w:r>
      <w:r w:rsidR="00A75A57">
        <w:rPr>
          <w:rFonts w:asciiTheme="majorBidi" w:hAnsiTheme="majorBidi" w:cstheme="majorBidi"/>
          <w:sz w:val="24"/>
          <w:szCs w:val="24"/>
          <w:lang w:val="fr-FR"/>
        </w:rPr>
        <w:t xml:space="preserve">et les radios, </w:t>
      </w:r>
      <w:r w:rsidRPr="003155FD">
        <w:rPr>
          <w:rFonts w:asciiTheme="majorBidi" w:hAnsiTheme="majorBidi" w:cstheme="majorBidi"/>
          <w:sz w:val="24"/>
          <w:szCs w:val="24"/>
          <w:lang w:val="fr-FR"/>
        </w:rPr>
        <w:t xml:space="preserve">en collaboration avec des équipes </w:t>
      </w:r>
      <w:r w:rsidRPr="003155FD">
        <w:rPr>
          <w:rFonts w:asciiTheme="majorBidi" w:hAnsiTheme="majorBidi" w:cstheme="majorBidi"/>
          <w:sz w:val="24"/>
          <w:szCs w:val="24"/>
          <w:lang w:val="fr-FR"/>
        </w:rPr>
        <w:t>du CICB</w:t>
      </w:r>
      <w:bookmarkStart w:id="3" w:name="_GoBack"/>
      <w:bookmarkEnd w:id="3"/>
    </w:p>
    <w:p w:rsidR="003155FD" w:rsidRPr="003155FD" w:rsidRDefault="003155FD" w:rsidP="001E36ED">
      <w:pPr>
        <w:pStyle w:val="Paragraphedeliste"/>
        <w:numPr>
          <w:ilvl w:val="0"/>
          <w:numId w:val="21"/>
        </w:numPr>
        <w:spacing w:after="100" w:afterAutospacing="1" w:line="240" w:lineRule="auto"/>
        <w:rPr>
          <w:rFonts w:asciiTheme="majorBidi" w:eastAsia="Times New Roman" w:hAnsiTheme="majorBidi" w:cstheme="majorBidi"/>
          <w:color w:val="000000" w:themeColor="text1"/>
          <w:sz w:val="24"/>
          <w:szCs w:val="24"/>
          <w:lang w:val="fr-FR"/>
        </w:rPr>
      </w:pPr>
      <w:r>
        <w:rPr>
          <w:rFonts w:asciiTheme="majorBidi" w:hAnsiTheme="majorBidi" w:cstheme="majorBidi"/>
          <w:sz w:val="24"/>
          <w:szCs w:val="24"/>
          <w:lang w:val="fr-FR"/>
        </w:rPr>
        <w:t>Produire des documentaires sur les réalisations du CICB</w:t>
      </w:r>
    </w:p>
    <w:p w:rsidR="009F411E" w:rsidRPr="003155FD" w:rsidRDefault="009F411E" w:rsidP="009F411E">
      <w:pPr>
        <w:pStyle w:val="Paragraphedeliste"/>
        <w:spacing w:after="0" w:line="240" w:lineRule="auto"/>
        <w:jc w:val="both"/>
        <w:rPr>
          <w:rFonts w:asciiTheme="majorBidi" w:eastAsia="Times New Roman" w:hAnsiTheme="majorBidi" w:cstheme="majorBidi"/>
          <w:color w:val="000000" w:themeColor="text1"/>
          <w:sz w:val="24"/>
          <w:szCs w:val="24"/>
          <w:lang w:val="fr-FR"/>
        </w:rPr>
      </w:pPr>
    </w:p>
    <w:p w:rsidR="00BC4EF5" w:rsidRPr="003155FD" w:rsidRDefault="00190EA2" w:rsidP="003155FD">
      <w:pPr>
        <w:spacing w:after="100" w:afterAutospacing="1" w:line="240" w:lineRule="auto"/>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b/>
          <w:bCs/>
          <w:color w:val="000000" w:themeColor="text1"/>
          <w:sz w:val="24"/>
          <w:szCs w:val="24"/>
          <w:lang w:val="fr-FR"/>
        </w:rPr>
        <w:t xml:space="preserve">III.2. </w:t>
      </w:r>
      <w:r w:rsidR="003155FD">
        <w:rPr>
          <w:rFonts w:asciiTheme="majorBidi" w:eastAsia="Times New Roman" w:hAnsiTheme="majorBidi" w:cstheme="majorBidi"/>
          <w:b/>
          <w:bCs/>
          <w:color w:val="000000" w:themeColor="text1"/>
          <w:sz w:val="24"/>
          <w:szCs w:val="24"/>
          <w:lang w:val="fr-FR"/>
        </w:rPr>
        <w:t>Les Fonctions IT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Assure le fonctionnement opérationnel et organisationnel des applications informatiques et des systèmes de télécommunication</w:t>
      </w:r>
      <w:r w:rsidR="00514155"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Assure la maintenance des serveurs et tous équipements informatiques du Bureau ainsi que la mise à jour périodique de tous les logiciels</w:t>
      </w:r>
      <w:r w:rsidR="00514155"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Planifie l’acquisition des équipements et assure leur introduction, leur installation ainsi que leur maintenance</w:t>
      </w:r>
      <w:r w:rsidR="00514155"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Tient à jour l’inventaire de tous les équipements informatique (hardware et software) et de communication</w:t>
      </w:r>
      <w:r w:rsidR="00B77FFE" w:rsidRPr="003155FD">
        <w:rPr>
          <w:rFonts w:asciiTheme="majorBidi" w:eastAsia="Times New Roman" w:hAnsiTheme="majorBidi" w:cstheme="majorBidi"/>
          <w:color w:val="000000" w:themeColor="text1"/>
          <w:sz w:val="24"/>
          <w:szCs w:val="24"/>
          <w:lang w:val="fr-FR"/>
        </w:rPr>
        <w:t> ;</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Supervise l’implémentation des systèmes internes</w:t>
      </w:r>
      <w:r w:rsidR="00B77FFE" w:rsidRPr="003155FD">
        <w:rPr>
          <w:rFonts w:asciiTheme="majorBidi" w:eastAsia="Times New Roman" w:hAnsiTheme="majorBidi" w:cstheme="majorBidi"/>
          <w:color w:val="000000" w:themeColor="text1"/>
          <w:sz w:val="24"/>
          <w:szCs w:val="24"/>
          <w:lang w:val="fr-FR"/>
        </w:rPr>
        <w:t xml:space="preserve"> CICB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Assure la sécurité du système informatique et la surveillance des ressources informatiques afin de garantir un environnement </w:t>
      </w:r>
      <w:r w:rsidR="001C7DFB" w:rsidRPr="003155FD">
        <w:rPr>
          <w:rFonts w:asciiTheme="majorBidi" w:eastAsia="Times New Roman" w:hAnsiTheme="majorBidi" w:cstheme="majorBidi"/>
          <w:color w:val="000000" w:themeColor="text1"/>
          <w:sz w:val="24"/>
          <w:szCs w:val="24"/>
          <w:lang w:val="fr-FR"/>
        </w:rPr>
        <w:t>technique stable</w:t>
      </w:r>
      <w:r w:rsidRPr="003155FD">
        <w:rPr>
          <w:rFonts w:asciiTheme="majorBidi" w:eastAsia="Times New Roman" w:hAnsiTheme="majorBidi" w:cstheme="majorBidi"/>
          <w:color w:val="000000" w:themeColor="text1"/>
          <w:sz w:val="24"/>
          <w:szCs w:val="24"/>
          <w:lang w:val="fr-FR"/>
        </w:rPr>
        <w:t xml:space="preserve"> et réactif</w:t>
      </w:r>
      <w:r w:rsidR="001C7DFB"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Assure la prévention, la détection </w:t>
      </w:r>
      <w:r w:rsidR="001C7DFB" w:rsidRPr="003155FD">
        <w:rPr>
          <w:rFonts w:asciiTheme="majorBidi" w:eastAsia="Times New Roman" w:hAnsiTheme="majorBidi" w:cstheme="majorBidi"/>
          <w:color w:val="000000" w:themeColor="text1"/>
          <w:sz w:val="24"/>
          <w:szCs w:val="24"/>
          <w:lang w:val="fr-FR"/>
        </w:rPr>
        <w:t>et l’élimination</w:t>
      </w:r>
      <w:r w:rsidRPr="003155FD">
        <w:rPr>
          <w:rFonts w:asciiTheme="majorBidi" w:eastAsia="Times New Roman" w:hAnsiTheme="majorBidi" w:cstheme="majorBidi"/>
          <w:color w:val="000000" w:themeColor="text1"/>
          <w:sz w:val="24"/>
          <w:szCs w:val="24"/>
          <w:lang w:val="fr-FR"/>
        </w:rPr>
        <w:t xml:space="preserve"> des virus pour tous les systèmes informatiques du Bureau et la mise à jour des logiciels de détection et élimination des virus</w:t>
      </w:r>
      <w:r w:rsidR="001C7DFB"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Assure la mise en place, surveillance et maintenance régulière du réseau local du Bureau afin de garantir l’accès aux ressources et la disponibilité des services d’accès à l’internet : monitoring des systèmes en réseau local (LAN) et leur connexion sur le réseau élargi (WAN)</w:t>
      </w:r>
      <w:r w:rsidR="001C7DFB"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Donne des réponses aux questions et besoins des utilisateurs concernant l'accès au réseau et apporte l’appui nécessaire au personnel </w:t>
      </w:r>
      <w:r w:rsidR="00F10033" w:rsidRPr="003155FD">
        <w:rPr>
          <w:rFonts w:asciiTheme="majorBidi" w:eastAsia="Times New Roman" w:hAnsiTheme="majorBidi" w:cstheme="majorBidi"/>
          <w:color w:val="000000" w:themeColor="text1"/>
          <w:sz w:val="24"/>
          <w:szCs w:val="24"/>
          <w:lang w:val="fr-FR"/>
        </w:rPr>
        <w:t>pour l’utilisation</w:t>
      </w:r>
      <w:r w:rsidRPr="003155FD">
        <w:rPr>
          <w:rFonts w:asciiTheme="majorBidi" w:eastAsia="Times New Roman" w:hAnsiTheme="majorBidi" w:cstheme="majorBidi"/>
          <w:color w:val="000000" w:themeColor="text1"/>
          <w:sz w:val="24"/>
          <w:szCs w:val="24"/>
          <w:lang w:val="fr-FR"/>
        </w:rPr>
        <w:t xml:space="preserve"> des</w:t>
      </w:r>
      <w:r w:rsidR="000A2F2F"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ressources du réseau</w:t>
      </w:r>
      <w:r w:rsidR="000A2F2F"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Assure le suivi des procédures de sauvegarde et de restauration des données pour les serveurs et les disques locaux ainsi que les sauvegardes en dehors du Bureau</w:t>
      </w:r>
      <w:r w:rsidR="000A2F2F"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7F0208">
      <w:pPr>
        <w:pStyle w:val="Paragraphedeliste"/>
        <w:numPr>
          <w:ilvl w:val="0"/>
          <w:numId w:val="12"/>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Assure la maintenance d'un journal de problèmes signalés et des mesures correctives prises.</w:t>
      </w:r>
    </w:p>
    <w:p w:rsidR="000A2F2F" w:rsidRPr="003155FD" w:rsidRDefault="000A2F2F" w:rsidP="007F0208">
      <w:pPr>
        <w:pStyle w:val="Paragraphedeliste"/>
        <w:spacing w:after="0" w:line="240" w:lineRule="auto"/>
        <w:ind w:left="927"/>
        <w:jc w:val="both"/>
        <w:rPr>
          <w:rFonts w:asciiTheme="majorBidi" w:eastAsia="Times New Roman" w:hAnsiTheme="majorBidi" w:cstheme="majorBidi"/>
          <w:color w:val="000000" w:themeColor="text1"/>
          <w:sz w:val="24"/>
          <w:szCs w:val="24"/>
          <w:lang w:val="fr-FR"/>
        </w:rPr>
      </w:pPr>
    </w:p>
    <w:p w:rsidR="00BC4EF5" w:rsidRPr="003155FD" w:rsidRDefault="00312FB0" w:rsidP="00BC4EF5">
      <w:pPr>
        <w:spacing w:after="100" w:afterAutospacing="1" w:line="240" w:lineRule="auto"/>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b/>
          <w:bCs/>
          <w:color w:val="000000" w:themeColor="text1"/>
          <w:sz w:val="24"/>
          <w:szCs w:val="24"/>
          <w:lang w:val="fr-FR"/>
        </w:rPr>
        <w:t xml:space="preserve">III.3. </w:t>
      </w:r>
      <w:r w:rsidR="00BC4EF5" w:rsidRPr="003155FD">
        <w:rPr>
          <w:rFonts w:asciiTheme="majorBidi" w:eastAsia="Times New Roman" w:hAnsiTheme="majorBidi" w:cstheme="majorBidi"/>
          <w:b/>
          <w:bCs/>
          <w:color w:val="000000" w:themeColor="text1"/>
          <w:sz w:val="24"/>
          <w:szCs w:val="24"/>
          <w:lang w:val="fr-FR"/>
        </w:rPr>
        <w:t xml:space="preserve">Activités de renforcement des capacités et de partage des </w:t>
      </w:r>
      <w:r w:rsidR="000A2F2F" w:rsidRPr="003155FD">
        <w:rPr>
          <w:rFonts w:asciiTheme="majorBidi" w:eastAsia="Times New Roman" w:hAnsiTheme="majorBidi" w:cstheme="majorBidi"/>
          <w:b/>
          <w:bCs/>
          <w:color w:val="000000" w:themeColor="text1"/>
          <w:sz w:val="24"/>
          <w:szCs w:val="24"/>
          <w:lang w:val="fr-FR"/>
        </w:rPr>
        <w:t>connaissances :</w:t>
      </w:r>
    </w:p>
    <w:p w:rsidR="00BC4EF5" w:rsidRPr="003155FD" w:rsidRDefault="00BC4EF5" w:rsidP="008D3B8D">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Introduire le concept moderne de gestion des connaissances et participer à l’élaboration du plan de formation pour élever le niveau des collègues en la matière</w:t>
      </w:r>
      <w:r w:rsidR="007F0208"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8D3B8D">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lastRenderedPageBreak/>
        <w:t>Maintenir des profils de formation du personnel et la coordination / conduite d'une formation spécifique par rapport aux besoins des utilisateurs</w:t>
      </w:r>
      <w:r w:rsidR="008D3B8D"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BC4EF5" w:rsidRPr="003155FD" w:rsidRDefault="00BC4EF5" w:rsidP="008D3B8D">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Synthétiser des leçons apprises et des meilleures pratiques dans la gestion des Technologies de l’Information et </w:t>
      </w:r>
      <w:r w:rsidR="008D3B8D" w:rsidRPr="003155FD">
        <w:rPr>
          <w:rFonts w:asciiTheme="majorBidi" w:eastAsia="Times New Roman" w:hAnsiTheme="majorBidi" w:cstheme="majorBidi"/>
          <w:color w:val="000000" w:themeColor="text1"/>
          <w:sz w:val="24"/>
          <w:szCs w:val="24"/>
          <w:lang w:val="fr-FR"/>
        </w:rPr>
        <w:t xml:space="preserve">de </w:t>
      </w:r>
      <w:r w:rsidRPr="003155FD">
        <w:rPr>
          <w:rFonts w:asciiTheme="majorBidi" w:eastAsia="Times New Roman" w:hAnsiTheme="majorBidi" w:cstheme="majorBidi"/>
          <w:color w:val="000000" w:themeColor="text1"/>
          <w:sz w:val="24"/>
          <w:szCs w:val="24"/>
          <w:lang w:val="fr-FR"/>
        </w:rPr>
        <w:t>la Communication</w:t>
      </w:r>
      <w:r w:rsidR="008D3B8D" w:rsidRPr="003155FD">
        <w:rPr>
          <w:rFonts w:asciiTheme="majorBidi" w:eastAsia="Times New Roman" w:hAnsiTheme="majorBidi" w:cstheme="majorBidi"/>
          <w:color w:val="000000" w:themeColor="text1"/>
          <w:sz w:val="24"/>
          <w:szCs w:val="24"/>
          <w:lang w:val="fr-FR"/>
        </w:rPr>
        <w:t xml:space="preserve"> </w:t>
      </w:r>
      <w:r w:rsidRPr="003155FD">
        <w:rPr>
          <w:rFonts w:asciiTheme="majorBidi" w:eastAsia="Times New Roman" w:hAnsiTheme="majorBidi" w:cstheme="majorBidi"/>
          <w:color w:val="000000" w:themeColor="text1"/>
          <w:sz w:val="24"/>
          <w:szCs w:val="24"/>
          <w:lang w:val="fr-FR"/>
        </w:rPr>
        <w:t>;</w:t>
      </w:r>
    </w:p>
    <w:p w:rsidR="007F0208" w:rsidRPr="003155FD" w:rsidRDefault="00BC4EF5" w:rsidP="005C4578">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Participer aux réseaux de partage des connaissances.</w:t>
      </w:r>
    </w:p>
    <w:p w:rsidR="00BC4EF5" w:rsidRPr="003155FD" w:rsidRDefault="005E23C9" w:rsidP="00567389">
      <w:pPr>
        <w:spacing w:before="100" w:beforeAutospacing="1" w:after="100" w:afterAutospacing="1" w:line="240" w:lineRule="auto"/>
        <w:outlineLvl w:val="1"/>
        <w:rPr>
          <w:rFonts w:asciiTheme="majorBidi" w:eastAsia="Times New Roman" w:hAnsiTheme="majorBidi" w:cstheme="majorBidi"/>
          <w:b/>
          <w:bCs/>
          <w:color w:val="000000" w:themeColor="text1"/>
          <w:sz w:val="24"/>
          <w:szCs w:val="24"/>
          <w:lang w:val="fr-FR"/>
        </w:rPr>
      </w:pPr>
      <w:r w:rsidRPr="003155FD">
        <w:rPr>
          <w:rFonts w:asciiTheme="majorBidi" w:eastAsia="Times New Roman" w:hAnsiTheme="majorBidi" w:cstheme="majorBidi"/>
          <w:b/>
          <w:bCs/>
          <w:color w:val="000000" w:themeColor="text1"/>
          <w:sz w:val="24"/>
          <w:szCs w:val="24"/>
          <w:lang w:val="fr-FR"/>
        </w:rPr>
        <w:t xml:space="preserve">IV. </w:t>
      </w:r>
      <w:r w:rsidR="00B3138B" w:rsidRPr="003155FD">
        <w:rPr>
          <w:rFonts w:asciiTheme="majorBidi" w:eastAsia="Times New Roman" w:hAnsiTheme="majorBidi" w:cstheme="majorBidi"/>
          <w:b/>
          <w:bCs/>
          <w:color w:val="000000" w:themeColor="text1"/>
          <w:sz w:val="24"/>
          <w:szCs w:val="24"/>
          <w:lang w:val="fr-FR"/>
        </w:rPr>
        <w:t>EXPÉRIENCE ET FORMATION</w:t>
      </w:r>
    </w:p>
    <w:p w:rsidR="00BC4EF5" w:rsidRPr="003155FD" w:rsidRDefault="0061145B" w:rsidP="00301DD8">
      <w:pPr>
        <w:spacing w:before="100" w:beforeAutospacing="1" w:after="100" w:afterAutospacing="1" w:line="240" w:lineRule="auto"/>
        <w:outlineLvl w:val="1"/>
        <w:rPr>
          <w:rFonts w:asciiTheme="majorBidi" w:eastAsia="Times New Roman" w:hAnsiTheme="majorBidi" w:cstheme="majorBidi"/>
          <w:b/>
          <w:bCs/>
          <w:color w:val="000000" w:themeColor="text1"/>
          <w:sz w:val="24"/>
          <w:szCs w:val="24"/>
          <w:lang w:val="fr-FR"/>
        </w:rPr>
      </w:pPr>
      <w:r w:rsidRPr="003155FD">
        <w:rPr>
          <w:rFonts w:asciiTheme="majorBidi" w:eastAsia="Times New Roman" w:hAnsiTheme="majorBidi" w:cstheme="majorBidi"/>
          <w:b/>
          <w:bCs/>
          <w:color w:val="000000" w:themeColor="text1"/>
          <w:sz w:val="24"/>
          <w:szCs w:val="24"/>
          <w:lang w:val="fr-FR"/>
        </w:rPr>
        <w:t xml:space="preserve">IV.1. </w:t>
      </w:r>
      <w:r w:rsidR="00BC4EF5" w:rsidRPr="003155FD">
        <w:rPr>
          <w:rFonts w:asciiTheme="majorBidi" w:eastAsia="Times New Roman" w:hAnsiTheme="majorBidi" w:cstheme="majorBidi"/>
          <w:b/>
          <w:bCs/>
          <w:color w:val="000000" w:themeColor="text1"/>
          <w:sz w:val="24"/>
          <w:szCs w:val="24"/>
          <w:lang w:val="fr-FR"/>
        </w:rPr>
        <w:t>Qualifications et expériences requises</w:t>
      </w:r>
    </w:p>
    <w:p w:rsidR="00BC4EF5" w:rsidRPr="003155FD" w:rsidRDefault="004C7773" w:rsidP="00B26421">
      <w:pPr>
        <w:pStyle w:val="Paragraphedeliste"/>
        <w:numPr>
          <w:ilvl w:val="0"/>
          <w:numId w:val="18"/>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w:t>
      </w:r>
      <w:r w:rsidR="00BC4EF5" w:rsidRPr="003155FD">
        <w:rPr>
          <w:rFonts w:asciiTheme="majorBidi" w:eastAsia="Times New Roman" w:hAnsiTheme="majorBidi" w:cstheme="majorBidi"/>
          <w:color w:val="000000" w:themeColor="text1"/>
          <w:sz w:val="24"/>
          <w:szCs w:val="24"/>
          <w:lang w:val="fr-FR"/>
        </w:rPr>
        <w:t xml:space="preserve">iplôme universitaire </w:t>
      </w:r>
      <w:r w:rsidR="00B26421" w:rsidRPr="003155FD">
        <w:rPr>
          <w:rFonts w:asciiTheme="majorBidi" w:eastAsia="Times New Roman" w:hAnsiTheme="majorBidi" w:cstheme="majorBidi"/>
          <w:color w:val="000000" w:themeColor="text1"/>
          <w:sz w:val="24"/>
          <w:szCs w:val="24"/>
          <w:lang w:val="fr-FR"/>
        </w:rPr>
        <w:t xml:space="preserve">en communication, informatique </w:t>
      </w:r>
      <w:r w:rsidRPr="003155FD">
        <w:rPr>
          <w:rFonts w:asciiTheme="majorBidi" w:eastAsia="Times New Roman" w:hAnsiTheme="majorBidi" w:cstheme="majorBidi"/>
          <w:color w:val="000000" w:themeColor="text1"/>
          <w:sz w:val="24"/>
          <w:szCs w:val="24"/>
          <w:lang w:val="fr-FR"/>
        </w:rPr>
        <w:t>ou sciences connexes</w:t>
      </w:r>
      <w:r w:rsidR="00BC4EF5" w:rsidRPr="003155FD">
        <w:rPr>
          <w:rFonts w:asciiTheme="majorBidi" w:eastAsia="Times New Roman" w:hAnsiTheme="majorBidi" w:cstheme="majorBidi"/>
          <w:color w:val="000000" w:themeColor="text1"/>
          <w:sz w:val="24"/>
          <w:szCs w:val="24"/>
          <w:lang w:val="fr-FR"/>
        </w:rPr>
        <w:t xml:space="preserve"> ;</w:t>
      </w:r>
    </w:p>
    <w:p w:rsidR="00B26421" w:rsidRPr="003155FD" w:rsidRDefault="00B26421" w:rsidP="00934D67">
      <w:pPr>
        <w:pStyle w:val="Paragraphedeliste"/>
        <w:numPr>
          <w:ilvl w:val="0"/>
          <w:numId w:val="18"/>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Connaissances approfondies du package office</w:t>
      </w:r>
    </w:p>
    <w:p w:rsidR="0064525D" w:rsidRPr="003155FD" w:rsidRDefault="00B26421" w:rsidP="00934D67">
      <w:pPr>
        <w:pStyle w:val="Paragraphedeliste"/>
        <w:numPr>
          <w:ilvl w:val="0"/>
          <w:numId w:val="18"/>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Maitrise de logiciel de production </w:t>
      </w:r>
      <w:proofErr w:type="spellStart"/>
      <w:r w:rsidRPr="003155FD">
        <w:rPr>
          <w:rFonts w:asciiTheme="majorBidi" w:eastAsia="Times New Roman" w:hAnsiTheme="majorBidi" w:cstheme="majorBidi"/>
          <w:color w:val="000000" w:themeColor="text1"/>
          <w:sz w:val="24"/>
          <w:szCs w:val="24"/>
          <w:lang w:val="fr-FR"/>
        </w:rPr>
        <w:t>video</w:t>
      </w:r>
      <w:proofErr w:type="spellEnd"/>
      <w:r w:rsidRPr="003155FD">
        <w:rPr>
          <w:rFonts w:asciiTheme="majorBidi" w:eastAsia="Times New Roman" w:hAnsiTheme="majorBidi" w:cstheme="majorBidi"/>
          <w:color w:val="000000" w:themeColor="text1"/>
          <w:sz w:val="24"/>
          <w:szCs w:val="24"/>
          <w:lang w:val="fr-FR"/>
        </w:rPr>
        <w:t xml:space="preserve"> et gestion d’image</w:t>
      </w:r>
      <w:r w:rsidR="00CB0910" w:rsidRPr="003155FD">
        <w:rPr>
          <w:rFonts w:asciiTheme="majorBidi" w:eastAsia="Times New Roman" w:hAnsiTheme="majorBidi" w:cstheme="majorBidi"/>
          <w:color w:val="000000" w:themeColor="text1"/>
          <w:sz w:val="24"/>
          <w:szCs w:val="24"/>
          <w:lang w:val="fr-FR"/>
        </w:rPr>
        <w:t> ;</w:t>
      </w:r>
    </w:p>
    <w:p w:rsidR="00BC4EF5" w:rsidRPr="003155FD" w:rsidRDefault="00DF4464" w:rsidP="00934D67">
      <w:pPr>
        <w:pStyle w:val="Paragraphedeliste"/>
        <w:numPr>
          <w:ilvl w:val="0"/>
          <w:numId w:val="19"/>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Minimum de 5 </w:t>
      </w:r>
      <w:r w:rsidR="00BC4EF5" w:rsidRPr="003155FD">
        <w:rPr>
          <w:rFonts w:asciiTheme="majorBidi" w:eastAsia="Times New Roman" w:hAnsiTheme="majorBidi" w:cstheme="majorBidi"/>
          <w:color w:val="000000" w:themeColor="text1"/>
          <w:sz w:val="24"/>
          <w:szCs w:val="24"/>
          <w:lang w:val="fr-FR"/>
        </w:rPr>
        <w:t xml:space="preserve">ans d’expérience dans le domaine de la Technologie de l’information et </w:t>
      </w:r>
      <w:r w:rsidRPr="003155FD">
        <w:rPr>
          <w:rFonts w:asciiTheme="majorBidi" w:eastAsia="Times New Roman" w:hAnsiTheme="majorBidi" w:cstheme="majorBidi"/>
          <w:color w:val="000000" w:themeColor="text1"/>
          <w:sz w:val="24"/>
          <w:szCs w:val="24"/>
          <w:lang w:val="fr-FR"/>
        </w:rPr>
        <w:t xml:space="preserve">de </w:t>
      </w:r>
      <w:r w:rsidR="00BC4EF5" w:rsidRPr="003155FD">
        <w:rPr>
          <w:rFonts w:asciiTheme="majorBidi" w:eastAsia="Times New Roman" w:hAnsiTheme="majorBidi" w:cstheme="majorBidi"/>
          <w:color w:val="000000" w:themeColor="text1"/>
          <w:sz w:val="24"/>
          <w:szCs w:val="24"/>
          <w:lang w:val="fr-FR"/>
        </w:rPr>
        <w:t>la Communication, y compris dans l’administration des réseaux</w:t>
      </w:r>
      <w:r w:rsidR="003155FD">
        <w:rPr>
          <w:rFonts w:asciiTheme="majorBidi" w:eastAsia="Times New Roman" w:hAnsiTheme="majorBidi" w:cstheme="majorBidi"/>
          <w:color w:val="000000" w:themeColor="text1"/>
          <w:sz w:val="24"/>
          <w:szCs w:val="24"/>
          <w:lang w:val="fr-FR"/>
        </w:rPr>
        <w:t xml:space="preserve"> informatiques, la</w:t>
      </w:r>
      <w:r w:rsidR="00BC4EF5" w:rsidRPr="003155FD">
        <w:rPr>
          <w:rFonts w:asciiTheme="majorBidi" w:eastAsia="Times New Roman" w:hAnsiTheme="majorBidi" w:cstheme="majorBidi"/>
          <w:color w:val="000000" w:themeColor="text1"/>
          <w:sz w:val="24"/>
          <w:szCs w:val="24"/>
          <w:lang w:val="fr-FR"/>
        </w:rPr>
        <w:t xml:space="preserve"> gestion du hardware et du software</w:t>
      </w:r>
      <w:r w:rsidR="00CB0910" w:rsidRPr="003155FD">
        <w:rPr>
          <w:rFonts w:asciiTheme="majorBidi" w:eastAsia="Times New Roman" w:hAnsiTheme="majorBidi" w:cstheme="majorBidi"/>
          <w:color w:val="000000" w:themeColor="text1"/>
          <w:sz w:val="24"/>
          <w:szCs w:val="24"/>
          <w:lang w:val="fr-FR"/>
        </w:rPr>
        <w:t xml:space="preserve"> ; </w:t>
      </w:r>
    </w:p>
    <w:p w:rsidR="00BC4EF5" w:rsidRPr="003155FD" w:rsidRDefault="00BC4EF5" w:rsidP="00934D67">
      <w:pPr>
        <w:pStyle w:val="Paragraphedeliste"/>
        <w:numPr>
          <w:ilvl w:val="0"/>
          <w:numId w:val="19"/>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 xml:space="preserve">Très bonne connaissance du français, une connaissance de l’anglais est </w:t>
      </w:r>
      <w:r w:rsidR="00EB57DE" w:rsidRPr="003155FD">
        <w:rPr>
          <w:rFonts w:asciiTheme="majorBidi" w:eastAsia="Times New Roman" w:hAnsiTheme="majorBidi" w:cstheme="majorBidi"/>
          <w:color w:val="000000" w:themeColor="text1"/>
          <w:sz w:val="24"/>
          <w:szCs w:val="24"/>
          <w:lang w:val="fr-FR"/>
        </w:rPr>
        <w:t>requise</w:t>
      </w:r>
      <w:r w:rsidRPr="003155FD">
        <w:rPr>
          <w:rFonts w:asciiTheme="majorBidi" w:eastAsia="Times New Roman" w:hAnsiTheme="majorBidi" w:cstheme="majorBidi"/>
          <w:color w:val="000000" w:themeColor="text1"/>
          <w:sz w:val="24"/>
          <w:szCs w:val="24"/>
          <w:lang w:val="fr-FR"/>
        </w:rPr>
        <w:t>.</w:t>
      </w:r>
    </w:p>
    <w:p w:rsidR="00F94D42" w:rsidRPr="003155FD" w:rsidRDefault="00F94D42" w:rsidP="00F94D42">
      <w:pPr>
        <w:pStyle w:val="Paragraphedeliste"/>
        <w:spacing w:after="0" w:line="240" w:lineRule="auto"/>
        <w:ind w:left="927"/>
        <w:jc w:val="both"/>
        <w:rPr>
          <w:rFonts w:asciiTheme="majorBidi" w:eastAsia="Times New Roman" w:hAnsiTheme="majorBidi" w:cstheme="majorBidi"/>
          <w:color w:val="000000" w:themeColor="text1"/>
          <w:sz w:val="24"/>
          <w:szCs w:val="24"/>
          <w:lang w:val="fr-FR"/>
        </w:rPr>
      </w:pPr>
    </w:p>
    <w:p w:rsidR="00312477" w:rsidRPr="003155FD" w:rsidRDefault="0061145B">
      <w:pPr>
        <w:rPr>
          <w:rFonts w:asciiTheme="majorBidi" w:hAnsiTheme="majorBidi" w:cstheme="majorBidi"/>
          <w:b/>
          <w:color w:val="000000" w:themeColor="text1"/>
          <w:sz w:val="24"/>
          <w:szCs w:val="24"/>
          <w:lang w:val="fr-FR"/>
        </w:rPr>
      </w:pPr>
      <w:r w:rsidRPr="003155FD">
        <w:rPr>
          <w:rFonts w:asciiTheme="majorBidi" w:hAnsiTheme="majorBidi" w:cstheme="majorBidi"/>
          <w:b/>
          <w:color w:val="000000" w:themeColor="text1"/>
          <w:sz w:val="24"/>
          <w:szCs w:val="24"/>
          <w:lang w:val="fr-FR"/>
        </w:rPr>
        <w:t xml:space="preserve">IV.2. </w:t>
      </w:r>
      <w:r w:rsidR="00F94D42" w:rsidRPr="003155FD">
        <w:rPr>
          <w:rFonts w:asciiTheme="majorBidi" w:hAnsiTheme="majorBidi" w:cstheme="majorBidi"/>
          <w:b/>
          <w:color w:val="000000" w:themeColor="text1"/>
          <w:sz w:val="24"/>
          <w:szCs w:val="24"/>
          <w:lang w:val="fr-FR"/>
        </w:rPr>
        <w:t>Les qualités requises :</w:t>
      </w:r>
    </w:p>
    <w:p w:rsidR="00F94D42" w:rsidRPr="003155FD" w:rsidRDefault="00F94D42" w:rsidP="00F94D42">
      <w:pPr>
        <w:pStyle w:val="Paragraphedeliste"/>
        <w:numPr>
          <w:ilvl w:val="0"/>
          <w:numId w:val="14"/>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Démontre un engagement aux valeurs, mission et vision du CICB ;</w:t>
      </w:r>
    </w:p>
    <w:p w:rsidR="00F94D42" w:rsidRPr="003155FD" w:rsidRDefault="00F94D42" w:rsidP="00F94D42">
      <w:pPr>
        <w:pStyle w:val="Paragraphedeliste"/>
        <w:numPr>
          <w:ilvl w:val="0"/>
          <w:numId w:val="14"/>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Capacité d’adaptation, sensibilité aux différences de culture, de genre, de religion, de race, de nationalité et d’âge ;</w:t>
      </w:r>
    </w:p>
    <w:p w:rsidR="00F94D42" w:rsidRPr="003155FD" w:rsidRDefault="00F94D42" w:rsidP="00F94D42">
      <w:pPr>
        <w:pStyle w:val="Paragraphedeliste"/>
        <w:numPr>
          <w:ilvl w:val="0"/>
          <w:numId w:val="15"/>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Partage le savoir et l’expérience et fournit de l’assistance aux collègues ;</w:t>
      </w:r>
    </w:p>
    <w:p w:rsidR="00F94D42" w:rsidRPr="003155FD" w:rsidRDefault="00F94D42" w:rsidP="00F94D42">
      <w:pPr>
        <w:pStyle w:val="Paragraphedeliste"/>
        <w:numPr>
          <w:ilvl w:val="0"/>
          <w:numId w:val="15"/>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Capacité de développer des systèmes structurels facilitant l’accès à l’information et au savoir ;</w:t>
      </w:r>
    </w:p>
    <w:p w:rsidR="00F94D42" w:rsidRPr="003155FD" w:rsidRDefault="00F94D42" w:rsidP="00F94D42">
      <w:pPr>
        <w:pStyle w:val="Paragraphedeliste"/>
        <w:numPr>
          <w:ilvl w:val="0"/>
          <w:numId w:val="15"/>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Capacité de fournir du support dans le domaine des TIC ;</w:t>
      </w:r>
    </w:p>
    <w:p w:rsidR="00F94D42" w:rsidRPr="003155FD" w:rsidRDefault="00F94D42" w:rsidP="00F94D42">
      <w:pPr>
        <w:pStyle w:val="Paragraphedeliste"/>
        <w:numPr>
          <w:ilvl w:val="0"/>
          <w:numId w:val="16"/>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Bonne connaissance du fonctionnement des systèmes informatiques et des réseaux, sécurité informatique, logiciels Windows ;</w:t>
      </w:r>
    </w:p>
    <w:p w:rsidR="00F94D42" w:rsidRPr="003155FD" w:rsidRDefault="00F94D42" w:rsidP="00F94D42">
      <w:pPr>
        <w:pStyle w:val="Paragraphedeliste"/>
        <w:numPr>
          <w:ilvl w:val="0"/>
          <w:numId w:val="17"/>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Développe une approche constante et une attitude constructive, énergique et positive ;</w:t>
      </w:r>
    </w:p>
    <w:p w:rsidR="005957EB" w:rsidRPr="003155FD" w:rsidRDefault="00F94D42" w:rsidP="00682DAA">
      <w:pPr>
        <w:pStyle w:val="Paragraphedeliste"/>
        <w:numPr>
          <w:ilvl w:val="0"/>
          <w:numId w:val="17"/>
        </w:numPr>
        <w:spacing w:after="0" w:line="240" w:lineRule="auto"/>
        <w:ind w:left="927"/>
        <w:jc w:val="both"/>
        <w:rPr>
          <w:rFonts w:asciiTheme="majorBidi" w:eastAsia="Times New Roman" w:hAnsiTheme="majorBidi" w:cstheme="majorBidi"/>
          <w:color w:val="000000" w:themeColor="text1"/>
          <w:sz w:val="24"/>
          <w:szCs w:val="24"/>
          <w:lang w:val="fr-FR"/>
        </w:rPr>
      </w:pPr>
      <w:r w:rsidRPr="003155FD">
        <w:rPr>
          <w:rFonts w:asciiTheme="majorBidi" w:eastAsia="Times New Roman" w:hAnsiTheme="majorBidi" w:cstheme="majorBidi"/>
          <w:color w:val="000000" w:themeColor="text1"/>
          <w:sz w:val="24"/>
          <w:szCs w:val="24"/>
          <w:lang w:val="fr-FR"/>
        </w:rPr>
        <w:t>Démontre une ouverture d’esprit au changement et une capacité de gérer les problèmes complexes.</w:t>
      </w:r>
    </w:p>
    <w:p w:rsidR="00F94D42" w:rsidRPr="003155FD" w:rsidRDefault="00F94D42">
      <w:pPr>
        <w:rPr>
          <w:rFonts w:asciiTheme="majorBidi" w:hAnsiTheme="majorBidi" w:cstheme="majorBidi"/>
          <w:color w:val="000000" w:themeColor="text1"/>
          <w:sz w:val="24"/>
          <w:szCs w:val="24"/>
          <w:lang w:val="fr-FR"/>
        </w:rPr>
      </w:pPr>
    </w:p>
    <w:p w:rsidR="0044450C" w:rsidRPr="003155FD" w:rsidRDefault="0044450C" w:rsidP="00C17A05">
      <w:pPr>
        <w:spacing w:after="0"/>
        <w:rPr>
          <w:rFonts w:asciiTheme="majorBidi" w:hAnsiTheme="majorBidi" w:cstheme="majorBidi"/>
          <w:b/>
          <w:color w:val="000000" w:themeColor="text1"/>
          <w:sz w:val="24"/>
          <w:szCs w:val="24"/>
          <w:lang w:val="fr-FR"/>
        </w:rPr>
      </w:pPr>
      <w:r w:rsidRPr="003155FD">
        <w:rPr>
          <w:rFonts w:asciiTheme="majorBidi" w:hAnsiTheme="majorBidi" w:cstheme="majorBidi"/>
          <w:b/>
          <w:color w:val="000000" w:themeColor="text1"/>
          <w:sz w:val="24"/>
          <w:szCs w:val="24"/>
          <w:lang w:val="fr-FR"/>
        </w:rPr>
        <w:t xml:space="preserve">V. </w:t>
      </w:r>
      <w:r w:rsidR="00567389" w:rsidRPr="003155FD">
        <w:rPr>
          <w:rFonts w:asciiTheme="majorBidi" w:hAnsiTheme="majorBidi" w:cstheme="majorBidi"/>
          <w:b/>
          <w:color w:val="000000" w:themeColor="text1"/>
          <w:sz w:val="24"/>
          <w:szCs w:val="24"/>
          <w:lang w:val="fr-FR"/>
        </w:rPr>
        <w:t>PRESENTATION DES OFFRES ET DELAI DE SOUMISSION</w:t>
      </w:r>
    </w:p>
    <w:p w:rsidR="00C17A05" w:rsidRPr="003155FD" w:rsidRDefault="00C17A05" w:rsidP="00C17A05">
      <w:pPr>
        <w:spacing w:after="0"/>
        <w:rPr>
          <w:rFonts w:asciiTheme="majorBidi" w:hAnsiTheme="majorBidi" w:cstheme="majorBidi"/>
          <w:b/>
          <w:color w:val="000000" w:themeColor="text1"/>
          <w:sz w:val="24"/>
          <w:szCs w:val="24"/>
          <w:lang w:val="fr-FR"/>
        </w:rPr>
      </w:pPr>
    </w:p>
    <w:p w:rsidR="00C17A05" w:rsidRPr="003155FD" w:rsidRDefault="00C17A05" w:rsidP="00072321">
      <w:pPr>
        <w:ind w:left="29" w:hanging="29"/>
        <w:contextualSpacing/>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Les c</w:t>
      </w:r>
      <w:r w:rsidR="00926B4F" w:rsidRPr="003155FD">
        <w:rPr>
          <w:rFonts w:asciiTheme="majorBidi" w:eastAsia="Calibri" w:hAnsiTheme="majorBidi" w:cstheme="majorBidi"/>
          <w:color w:val="000000" w:themeColor="text1"/>
          <w:sz w:val="24"/>
          <w:szCs w:val="24"/>
          <w:lang w:val="fr-FR"/>
        </w:rPr>
        <w:t xml:space="preserve">andidats </w:t>
      </w:r>
      <w:r w:rsidRPr="003155FD">
        <w:rPr>
          <w:rFonts w:asciiTheme="majorBidi" w:eastAsia="Calibri" w:hAnsiTheme="majorBidi" w:cstheme="majorBidi"/>
          <w:color w:val="000000" w:themeColor="text1"/>
          <w:sz w:val="24"/>
          <w:szCs w:val="24"/>
          <w:lang w:val="fr-FR"/>
        </w:rPr>
        <w:t xml:space="preserve">(e)s intéressé(e)s doivent présenter un dossier de candidature complet et unique </w:t>
      </w:r>
      <w:r w:rsidR="0001293C" w:rsidRPr="003155FD">
        <w:rPr>
          <w:rFonts w:asciiTheme="majorBidi" w:eastAsia="Calibri" w:hAnsiTheme="majorBidi" w:cstheme="majorBidi"/>
          <w:color w:val="000000" w:themeColor="text1"/>
          <w:sz w:val="24"/>
          <w:szCs w:val="24"/>
          <w:lang w:val="fr-FR"/>
        </w:rPr>
        <w:t xml:space="preserve">en format PDF </w:t>
      </w:r>
      <w:r w:rsidRPr="003155FD">
        <w:rPr>
          <w:rFonts w:asciiTheme="majorBidi" w:eastAsia="Calibri" w:hAnsiTheme="majorBidi" w:cstheme="majorBidi"/>
          <w:color w:val="000000" w:themeColor="text1"/>
          <w:sz w:val="24"/>
          <w:szCs w:val="24"/>
          <w:lang w:val="fr-FR"/>
        </w:rPr>
        <w:t>comprenant les éléments suivants :</w:t>
      </w:r>
    </w:p>
    <w:p w:rsidR="003B527E" w:rsidRPr="003155FD" w:rsidRDefault="003B527E" w:rsidP="00072321">
      <w:pPr>
        <w:spacing w:after="0"/>
        <w:ind w:left="29" w:hanging="29"/>
        <w:contextualSpacing/>
        <w:jc w:val="both"/>
        <w:rPr>
          <w:rFonts w:asciiTheme="majorBidi" w:eastAsia="Calibri" w:hAnsiTheme="majorBidi" w:cstheme="majorBidi"/>
          <w:color w:val="000000" w:themeColor="text1"/>
          <w:sz w:val="24"/>
          <w:szCs w:val="24"/>
          <w:lang w:val="fr-FR"/>
        </w:rPr>
      </w:pPr>
    </w:p>
    <w:p w:rsidR="00C17A05" w:rsidRPr="003155FD" w:rsidRDefault="003B527E" w:rsidP="00000EFA">
      <w:pPr>
        <w:pStyle w:val="Paragraphedeliste"/>
        <w:numPr>
          <w:ilvl w:val="0"/>
          <w:numId w:val="19"/>
        </w:numPr>
        <w:spacing w:after="0"/>
        <w:ind w:left="927"/>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 xml:space="preserve">Une lettre de motivation de maximum une page </w:t>
      </w:r>
      <w:r w:rsidR="004A304A" w:rsidRPr="003155FD">
        <w:rPr>
          <w:rFonts w:asciiTheme="majorBidi" w:eastAsia="Calibri" w:hAnsiTheme="majorBidi" w:cstheme="majorBidi"/>
          <w:color w:val="000000" w:themeColor="text1"/>
          <w:sz w:val="24"/>
          <w:szCs w:val="24"/>
          <w:lang w:val="fr-FR"/>
        </w:rPr>
        <w:t>adressée</w:t>
      </w:r>
      <w:r w:rsidRPr="003155FD">
        <w:rPr>
          <w:rFonts w:asciiTheme="majorBidi" w:eastAsia="Calibri" w:hAnsiTheme="majorBidi" w:cstheme="majorBidi"/>
          <w:color w:val="000000" w:themeColor="text1"/>
          <w:sz w:val="24"/>
          <w:szCs w:val="24"/>
          <w:lang w:val="fr-FR"/>
        </w:rPr>
        <w:t xml:space="preserve"> </w:t>
      </w:r>
      <w:r w:rsidR="004A304A" w:rsidRPr="003155FD">
        <w:rPr>
          <w:rFonts w:asciiTheme="majorBidi" w:eastAsia="Calibri" w:hAnsiTheme="majorBidi" w:cstheme="majorBidi"/>
          <w:color w:val="000000" w:themeColor="text1"/>
          <w:sz w:val="24"/>
          <w:szCs w:val="24"/>
          <w:lang w:val="fr-FR"/>
        </w:rPr>
        <w:t>à</w:t>
      </w:r>
      <w:r w:rsidRPr="003155FD">
        <w:rPr>
          <w:rFonts w:asciiTheme="majorBidi" w:eastAsia="Calibri" w:hAnsiTheme="majorBidi" w:cstheme="majorBidi"/>
          <w:color w:val="000000" w:themeColor="text1"/>
          <w:sz w:val="24"/>
          <w:szCs w:val="24"/>
          <w:lang w:val="fr-FR"/>
        </w:rPr>
        <w:t xml:space="preserve"> Monsieur le </w:t>
      </w:r>
      <w:r w:rsidR="004A304A" w:rsidRPr="003155FD">
        <w:rPr>
          <w:rFonts w:asciiTheme="majorBidi" w:eastAsia="Calibri" w:hAnsiTheme="majorBidi" w:cstheme="majorBidi"/>
          <w:color w:val="000000" w:themeColor="text1"/>
          <w:sz w:val="24"/>
          <w:szCs w:val="24"/>
          <w:lang w:val="fr-FR"/>
        </w:rPr>
        <w:t>Secrétaire</w:t>
      </w:r>
      <w:r w:rsidRPr="003155FD">
        <w:rPr>
          <w:rFonts w:asciiTheme="majorBidi" w:eastAsia="Calibri" w:hAnsiTheme="majorBidi" w:cstheme="majorBidi"/>
          <w:color w:val="000000" w:themeColor="text1"/>
          <w:sz w:val="24"/>
          <w:szCs w:val="24"/>
          <w:lang w:val="fr-FR"/>
        </w:rPr>
        <w:t xml:space="preserve"> </w:t>
      </w:r>
      <w:r w:rsidR="004A304A" w:rsidRPr="003155FD">
        <w:rPr>
          <w:rFonts w:asciiTheme="majorBidi" w:eastAsia="Calibri" w:hAnsiTheme="majorBidi" w:cstheme="majorBidi"/>
          <w:color w:val="000000" w:themeColor="text1"/>
          <w:sz w:val="24"/>
          <w:szCs w:val="24"/>
          <w:lang w:val="fr-FR"/>
        </w:rPr>
        <w:t>Exécutif</w:t>
      </w:r>
      <w:r w:rsidRPr="003155FD">
        <w:rPr>
          <w:rFonts w:asciiTheme="majorBidi" w:eastAsia="Calibri" w:hAnsiTheme="majorBidi" w:cstheme="majorBidi"/>
          <w:color w:val="000000" w:themeColor="text1"/>
          <w:sz w:val="24"/>
          <w:szCs w:val="24"/>
          <w:lang w:val="fr-FR"/>
        </w:rPr>
        <w:t xml:space="preserve"> </w:t>
      </w:r>
      <w:r w:rsidR="004A304A" w:rsidRPr="003155FD">
        <w:rPr>
          <w:rFonts w:asciiTheme="majorBidi" w:eastAsia="Calibri" w:hAnsiTheme="majorBidi" w:cstheme="majorBidi"/>
          <w:color w:val="000000" w:themeColor="text1"/>
          <w:sz w:val="24"/>
          <w:szCs w:val="24"/>
          <w:lang w:val="fr-FR"/>
        </w:rPr>
        <w:t>du CICB ;</w:t>
      </w:r>
    </w:p>
    <w:p w:rsidR="004A304A" w:rsidRPr="003155FD" w:rsidRDefault="004A304A" w:rsidP="00000EFA">
      <w:pPr>
        <w:pStyle w:val="Paragraphedeliste"/>
        <w:numPr>
          <w:ilvl w:val="0"/>
          <w:numId w:val="19"/>
        </w:numPr>
        <w:spacing w:after="0"/>
        <w:ind w:left="927"/>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 xml:space="preserve">Un CV </w:t>
      </w:r>
      <w:r w:rsidR="00B337A8" w:rsidRPr="003155FD">
        <w:rPr>
          <w:rFonts w:asciiTheme="majorBidi" w:eastAsia="Calibri" w:hAnsiTheme="majorBidi" w:cstheme="majorBidi"/>
          <w:color w:val="000000" w:themeColor="text1"/>
          <w:sz w:val="24"/>
          <w:szCs w:val="24"/>
          <w:lang w:val="fr-FR"/>
        </w:rPr>
        <w:t>actualisé</w:t>
      </w:r>
      <w:r w:rsidRPr="003155FD">
        <w:rPr>
          <w:rFonts w:asciiTheme="majorBidi" w:eastAsia="Calibri" w:hAnsiTheme="majorBidi" w:cstheme="majorBidi"/>
          <w:color w:val="000000" w:themeColor="text1"/>
          <w:sz w:val="24"/>
          <w:szCs w:val="24"/>
          <w:lang w:val="fr-FR"/>
        </w:rPr>
        <w:t xml:space="preserve"> et </w:t>
      </w:r>
      <w:r w:rsidR="00B337A8" w:rsidRPr="003155FD">
        <w:rPr>
          <w:rFonts w:asciiTheme="majorBidi" w:eastAsia="Calibri" w:hAnsiTheme="majorBidi" w:cstheme="majorBidi"/>
          <w:color w:val="000000" w:themeColor="text1"/>
          <w:sz w:val="24"/>
          <w:szCs w:val="24"/>
          <w:lang w:val="fr-FR"/>
        </w:rPr>
        <w:t>signé</w:t>
      </w:r>
      <w:r w:rsidRPr="003155FD">
        <w:rPr>
          <w:rFonts w:asciiTheme="majorBidi" w:eastAsia="Calibri" w:hAnsiTheme="majorBidi" w:cstheme="majorBidi"/>
          <w:color w:val="000000" w:themeColor="text1"/>
          <w:sz w:val="24"/>
          <w:szCs w:val="24"/>
          <w:lang w:val="fr-FR"/>
        </w:rPr>
        <w:t xml:space="preserve"> </w:t>
      </w:r>
      <w:r w:rsidR="0032687B" w:rsidRPr="003155FD">
        <w:rPr>
          <w:rFonts w:asciiTheme="majorBidi" w:eastAsia="Calibri" w:hAnsiTheme="majorBidi" w:cstheme="majorBidi"/>
          <w:color w:val="000000" w:themeColor="text1"/>
          <w:sz w:val="24"/>
          <w:szCs w:val="24"/>
          <w:lang w:val="fr-FR"/>
        </w:rPr>
        <w:t xml:space="preserve">comprenant trois </w:t>
      </w:r>
      <w:r w:rsidR="00B337A8" w:rsidRPr="003155FD">
        <w:rPr>
          <w:rFonts w:asciiTheme="majorBidi" w:eastAsia="Calibri" w:hAnsiTheme="majorBidi" w:cstheme="majorBidi"/>
          <w:color w:val="000000" w:themeColor="text1"/>
          <w:sz w:val="24"/>
          <w:szCs w:val="24"/>
          <w:lang w:val="fr-FR"/>
        </w:rPr>
        <w:t>références</w:t>
      </w:r>
      <w:r w:rsidR="0032687B" w:rsidRPr="003155FD">
        <w:rPr>
          <w:rFonts w:asciiTheme="majorBidi" w:eastAsia="Calibri" w:hAnsiTheme="majorBidi" w:cstheme="majorBidi"/>
          <w:color w:val="000000" w:themeColor="text1"/>
          <w:sz w:val="24"/>
          <w:szCs w:val="24"/>
          <w:lang w:val="fr-FR"/>
        </w:rPr>
        <w:t xml:space="preserve"> professionnelles ;</w:t>
      </w:r>
    </w:p>
    <w:p w:rsidR="0032687B" w:rsidRPr="003155FD" w:rsidRDefault="0032687B" w:rsidP="00000EFA">
      <w:pPr>
        <w:pStyle w:val="Paragraphedeliste"/>
        <w:numPr>
          <w:ilvl w:val="0"/>
          <w:numId w:val="19"/>
        </w:numPr>
        <w:spacing w:after="0"/>
        <w:ind w:left="927"/>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 xml:space="preserve">Un diplôme ou attestation de </w:t>
      </w:r>
      <w:r w:rsidR="00B337A8" w:rsidRPr="003155FD">
        <w:rPr>
          <w:rFonts w:asciiTheme="majorBidi" w:eastAsia="Calibri" w:hAnsiTheme="majorBidi" w:cstheme="majorBidi"/>
          <w:color w:val="000000" w:themeColor="text1"/>
          <w:sz w:val="24"/>
          <w:szCs w:val="24"/>
          <w:lang w:val="fr-FR"/>
        </w:rPr>
        <w:t>réussite</w:t>
      </w:r>
      <w:r w:rsidRPr="003155FD">
        <w:rPr>
          <w:rFonts w:asciiTheme="majorBidi" w:eastAsia="Calibri" w:hAnsiTheme="majorBidi" w:cstheme="majorBidi"/>
          <w:color w:val="000000" w:themeColor="text1"/>
          <w:sz w:val="24"/>
          <w:szCs w:val="24"/>
          <w:lang w:val="fr-FR"/>
        </w:rPr>
        <w:t xml:space="preserve"> </w:t>
      </w:r>
      <w:proofErr w:type="gramStart"/>
      <w:r w:rsidR="00B337A8" w:rsidRPr="003155FD">
        <w:rPr>
          <w:rFonts w:asciiTheme="majorBidi" w:eastAsia="Calibri" w:hAnsiTheme="majorBidi" w:cstheme="majorBidi"/>
          <w:color w:val="000000" w:themeColor="text1"/>
          <w:sz w:val="24"/>
          <w:szCs w:val="24"/>
          <w:lang w:val="fr-FR"/>
        </w:rPr>
        <w:t>certifié</w:t>
      </w:r>
      <w:proofErr w:type="gramEnd"/>
      <w:r w:rsidR="00B337A8" w:rsidRPr="003155FD">
        <w:rPr>
          <w:rFonts w:asciiTheme="majorBidi" w:eastAsia="Calibri" w:hAnsiTheme="majorBidi" w:cstheme="majorBidi"/>
          <w:color w:val="000000" w:themeColor="text1"/>
          <w:sz w:val="24"/>
          <w:szCs w:val="24"/>
          <w:lang w:val="fr-FR"/>
        </w:rPr>
        <w:t xml:space="preserve"> conforme à l’original ;</w:t>
      </w:r>
    </w:p>
    <w:p w:rsidR="00B337A8" w:rsidRPr="003155FD" w:rsidRDefault="00B2669D" w:rsidP="00000EFA">
      <w:pPr>
        <w:pStyle w:val="Paragraphedeliste"/>
        <w:numPr>
          <w:ilvl w:val="0"/>
          <w:numId w:val="19"/>
        </w:numPr>
        <w:spacing w:after="0"/>
        <w:ind w:left="927"/>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Des attestations de services rendus ;</w:t>
      </w:r>
    </w:p>
    <w:p w:rsidR="005957EB" w:rsidRPr="003155FD" w:rsidRDefault="005957EB" w:rsidP="00000EFA">
      <w:pPr>
        <w:pStyle w:val="Paragraphedeliste"/>
        <w:numPr>
          <w:ilvl w:val="0"/>
          <w:numId w:val="19"/>
        </w:numPr>
        <w:spacing w:after="0"/>
        <w:ind w:left="927"/>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Une recommandation délivrée par une autorité spirituelle ;</w:t>
      </w:r>
    </w:p>
    <w:p w:rsidR="00B2669D" w:rsidRPr="003155FD" w:rsidRDefault="00B2669D" w:rsidP="00000EFA">
      <w:pPr>
        <w:pStyle w:val="Paragraphedeliste"/>
        <w:numPr>
          <w:ilvl w:val="0"/>
          <w:numId w:val="19"/>
        </w:numPr>
        <w:spacing w:after="0"/>
        <w:ind w:left="927"/>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Une copie de la carte d’</w:t>
      </w:r>
      <w:r w:rsidR="00131EFB" w:rsidRPr="003155FD">
        <w:rPr>
          <w:rFonts w:asciiTheme="majorBidi" w:eastAsia="Calibri" w:hAnsiTheme="majorBidi" w:cstheme="majorBidi"/>
          <w:color w:val="000000" w:themeColor="text1"/>
          <w:sz w:val="24"/>
          <w:szCs w:val="24"/>
          <w:lang w:val="fr-FR"/>
        </w:rPr>
        <w:t>identité ou passeport</w:t>
      </w:r>
      <w:r w:rsidRPr="003155FD">
        <w:rPr>
          <w:rFonts w:asciiTheme="majorBidi" w:eastAsia="Calibri" w:hAnsiTheme="majorBidi" w:cstheme="majorBidi"/>
          <w:color w:val="000000" w:themeColor="text1"/>
          <w:sz w:val="24"/>
          <w:szCs w:val="24"/>
          <w:lang w:val="fr-FR"/>
        </w:rPr>
        <w:t> ;</w:t>
      </w:r>
    </w:p>
    <w:p w:rsidR="00B2669D" w:rsidRPr="003155FD" w:rsidRDefault="00131EFB" w:rsidP="00000EFA">
      <w:pPr>
        <w:pStyle w:val="Paragraphedeliste"/>
        <w:numPr>
          <w:ilvl w:val="0"/>
          <w:numId w:val="19"/>
        </w:numPr>
        <w:ind w:left="927"/>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lastRenderedPageBreak/>
        <w:t xml:space="preserve">Tout autre document </w:t>
      </w:r>
      <w:r w:rsidR="00626C32" w:rsidRPr="003155FD">
        <w:rPr>
          <w:rFonts w:asciiTheme="majorBidi" w:eastAsia="Calibri" w:hAnsiTheme="majorBidi" w:cstheme="majorBidi"/>
          <w:color w:val="000000" w:themeColor="text1"/>
          <w:sz w:val="24"/>
          <w:szCs w:val="24"/>
          <w:lang w:val="fr-FR"/>
        </w:rPr>
        <w:t>jugé</w:t>
      </w:r>
      <w:r w:rsidRPr="003155FD">
        <w:rPr>
          <w:rFonts w:asciiTheme="majorBidi" w:eastAsia="Calibri" w:hAnsiTheme="majorBidi" w:cstheme="majorBidi"/>
          <w:color w:val="000000" w:themeColor="text1"/>
          <w:sz w:val="24"/>
          <w:szCs w:val="24"/>
          <w:lang w:val="fr-FR"/>
        </w:rPr>
        <w:t xml:space="preserve"> </w:t>
      </w:r>
      <w:r w:rsidR="00626C32" w:rsidRPr="003155FD">
        <w:rPr>
          <w:rFonts w:asciiTheme="majorBidi" w:eastAsia="Calibri" w:hAnsiTheme="majorBidi" w:cstheme="majorBidi"/>
          <w:color w:val="000000" w:themeColor="text1"/>
          <w:sz w:val="24"/>
          <w:szCs w:val="24"/>
          <w:lang w:val="fr-FR"/>
        </w:rPr>
        <w:t>nécessaire</w:t>
      </w:r>
      <w:r w:rsidRPr="003155FD">
        <w:rPr>
          <w:rFonts w:asciiTheme="majorBidi" w:eastAsia="Calibri" w:hAnsiTheme="majorBidi" w:cstheme="majorBidi"/>
          <w:color w:val="000000" w:themeColor="text1"/>
          <w:sz w:val="24"/>
          <w:szCs w:val="24"/>
          <w:lang w:val="fr-FR"/>
        </w:rPr>
        <w:t xml:space="preserve"> pouvant motiver </w:t>
      </w:r>
      <w:r w:rsidR="00626C32" w:rsidRPr="003155FD">
        <w:rPr>
          <w:rFonts w:asciiTheme="majorBidi" w:eastAsia="Calibri" w:hAnsiTheme="majorBidi" w:cstheme="majorBidi"/>
          <w:color w:val="000000" w:themeColor="text1"/>
          <w:sz w:val="24"/>
          <w:szCs w:val="24"/>
          <w:lang w:val="fr-FR"/>
        </w:rPr>
        <w:t>le choix de la</w:t>
      </w:r>
      <w:r w:rsidRPr="003155FD">
        <w:rPr>
          <w:rFonts w:asciiTheme="majorBidi" w:eastAsia="Calibri" w:hAnsiTheme="majorBidi" w:cstheme="majorBidi"/>
          <w:color w:val="000000" w:themeColor="text1"/>
          <w:sz w:val="24"/>
          <w:szCs w:val="24"/>
          <w:lang w:val="fr-FR"/>
        </w:rPr>
        <w:t xml:space="preserve"> candidature</w:t>
      </w:r>
      <w:r w:rsidR="00626C32" w:rsidRPr="003155FD">
        <w:rPr>
          <w:rFonts w:asciiTheme="majorBidi" w:eastAsia="Calibri" w:hAnsiTheme="majorBidi" w:cstheme="majorBidi"/>
          <w:color w:val="000000" w:themeColor="text1"/>
          <w:sz w:val="24"/>
          <w:szCs w:val="24"/>
          <w:lang w:val="fr-FR"/>
        </w:rPr>
        <w:t>.</w:t>
      </w:r>
    </w:p>
    <w:p w:rsidR="00DF633C" w:rsidRPr="003155FD" w:rsidRDefault="00DF633C" w:rsidP="00DF633C">
      <w:pPr>
        <w:spacing w:after="0"/>
        <w:jc w:val="both"/>
        <w:rPr>
          <w:rFonts w:asciiTheme="majorBidi" w:eastAsia="Calibri" w:hAnsiTheme="majorBidi" w:cstheme="majorBidi"/>
          <w:color w:val="000000" w:themeColor="text1"/>
          <w:sz w:val="24"/>
          <w:szCs w:val="24"/>
          <w:lang w:val="fr-FR"/>
        </w:rPr>
      </w:pPr>
    </w:p>
    <w:p w:rsidR="00C17A05" w:rsidRPr="003155FD" w:rsidRDefault="00C17A05" w:rsidP="00C17A05">
      <w:pPr>
        <w:ind w:left="29" w:hanging="29"/>
        <w:contextualSpacing/>
        <w:jc w:val="both"/>
        <w:rPr>
          <w:rFonts w:asciiTheme="majorBidi" w:eastAsia="Calibri" w:hAnsiTheme="majorBidi" w:cstheme="majorBidi"/>
          <w:b/>
          <w:bCs/>
          <w:color w:val="000000" w:themeColor="text1"/>
          <w:sz w:val="24"/>
          <w:szCs w:val="24"/>
          <w:lang w:val="fr-FR"/>
        </w:rPr>
      </w:pPr>
      <w:r w:rsidRPr="003155FD">
        <w:rPr>
          <w:rFonts w:asciiTheme="majorBidi" w:eastAsia="Calibri" w:hAnsiTheme="majorBidi" w:cstheme="majorBidi"/>
          <w:b/>
          <w:bCs/>
          <w:color w:val="000000" w:themeColor="text1"/>
          <w:sz w:val="24"/>
          <w:szCs w:val="24"/>
          <w:lang w:val="fr-FR"/>
        </w:rPr>
        <w:t>Soumission :</w:t>
      </w:r>
    </w:p>
    <w:p w:rsidR="00934D67" w:rsidRPr="003155FD" w:rsidRDefault="00934D67" w:rsidP="00C17A05">
      <w:pPr>
        <w:ind w:left="29" w:hanging="29"/>
        <w:contextualSpacing/>
        <w:jc w:val="both"/>
        <w:rPr>
          <w:rFonts w:asciiTheme="majorBidi" w:eastAsia="Calibri" w:hAnsiTheme="majorBidi" w:cstheme="majorBidi"/>
          <w:b/>
          <w:bCs/>
          <w:color w:val="000000" w:themeColor="text1"/>
          <w:sz w:val="24"/>
          <w:szCs w:val="24"/>
          <w:lang w:val="fr-FR"/>
        </w:rPr>
      </w:pPr>
    </w:p>
    <w:p w:rsidR="00DC1CB1" w:rsidRPr="003155FD" w:rsidRDefault="00934D67" w:rsidP="00934D67">
      <w:pPr>
        <w:jc w:val="both"/>
        <w:rPr>
          <w:rFonts w:asciiTheme="majorBidi" w:eastAsia="Calibri" w:hAnsiTheme="majorBidi" w:cstheme="majorBidi"/>
          <w:color w:val="000000" w:themeColor="text1"/>
          <w:sz w:val="24"/>
          <w:szCs w:val="24"/>
          <w:lang w:val="fr-FR"/>
        </w:rPr>
      </w:pPr>
      <w:r w:rsidRPr="003155FD">
        <w:rPr>
          <w:rFonts w:asciiTheme="majorBidi" w:eastAsia="Calibri" w:hAnsiTheme="majorBidi" w:cstheme="majorBidi"/>
          <w:color w:val="000000" w:themeColor="text1"/>
          <w:sz w:val="24"/>
          <w:szCs w:val="24"/>
          <w:lang w:val="fr-FR"/>
        </w:rPr>
        <w:t xml:space="preserve">Les dossiers de candidature peuvent être déposés physiquement au bureau du CICB, sis Boulevard MWEZI GISABO (Ex 28 Novembre) Nº 56 ou électroniquement, dans un fichier unique en format PDF, à l’adresse électronique suivante : </w:t>
      </w:r>
      <w:r w:rsidRPr="003155FD">
        <w:rPr>
          <w:rFonts w:asciiTheme="majorBidi" w:eastAsia="Calibri" w:hAnsiTheme="majorBidi" w:cstheme="majorBidi"/>
          <w:b/>
          <w:color w:val="000000" w:themeColor="text1"/>
          <w:sz w:val="24"/>
          <w:szCs w:val="24"/>
          <w:lang w:val="fr-FR"/>
        </w:rPr>
        <w:t xml:space="preserve">info@cicb.bi avec copie à sniyomwungere@cicb.bi en mentionnant dans l’objet : </w:t>
      </w:r>
      <w:proofErr w:type="spellStart"/>
      <w:r w:rsidRPr="003155FD">
        <w:rPr>
          <w:rFonts w:asciiTheme="majorBidi" w:eastAsia="Calibri" w:hAnsiTheme="majorBidi" w:cstheme="majorBidi"/>
          <w:b/>
          <w:color w:val="000000" w:themeColor="text1"/>
          <w:sz w:val="24"/>
          <w:szCs w:val="24"/>
          <w:lang w:val="fr-FR"/>
        </w:rPr>
        <w:t>Dossier_Nom_Poste</w:t>
      </w:r>
      <w:proofErr w:type="spellEnd"/>
      <w:r w:rsidRPr="003155FD">
        <w:rPr>
          <w:rFonts w:asciiTheme="majorBidi" w:eastAsia="Calibri" w:hAnsiTheme="majorBidi" w:cstheme="majorBidi"/>
          <w:color w:val="000000" w:themeColor="text1"/>
          <w:sz w:val="24"/>
          <w:szCs w:val="24"/>
          <w:lang w:val="fr-FR"/>
        </w:rPr>
        <w:t xml:space="preserve"> au plus tard le </w:t>
      </w:r>
      <w:r w:rsidR="00D209F4" w:rsidRPr="003155FD">
        <w:rPr>
          <w:rFonts w:asciiTheme="majorBidi" w:eastAsia="Calibri" w:hAnsiTheme="majorBidi" w:cstheme="majorBidi"/>
          <w:color w:val="000000" w:themeColor="text1"/>
          <w:sz w:val="24"/>
          <w:szCs w:val="24"/>
          <w:lang w:val="fr-FR"/>
        </w:rPr>
        <w:t>2</w:t>
      </w:r>
      <w:r w:rsidR="005957EB" w:rsidRPr="003155FD">
        <w:rPr>
          <w:rFonts w:asciiTheme="majorBidi" w:eastAsia="Calibri" w:hAnsiTheme="majorBidi" w:cstheme="majorBidi"/>
          <w:color w:val="000000" w:themeColor="text1"/>
          <w:sz w:val="24"/>
          <w:szCs w:val="24"/>
          <w:lang w:val="fr-FR"/>
        </w:rPr>
        <w:t>9</w:t>
      </w:r>
      <w:r w:rsidRPr="003155FD">
        <w:rPr>
          <w:rFonts w:asciiTheme="majorBidi" w:eastAsia="Calibri" w:hAnsiTheme="majorBidi" w:cstheme="majorBidi"/>
          <w:color w:val="000000" w:themeColor="text1"/>
          <w:sz w:val="24"/>
          <w:szCs w:val="24"/>
          <w:lang w:val="fr-FR"/>
        </w:rPr>
        <w:t>/0</w:t>
      </w:r>
      <w:r w:rsidR="00D209F4" w:rsidRPr="003155FD">
        <w:rPr>
          <w:rFonts w:asciiTheme="majorBidi" w:eastAsia="Calibri" w:hAnsiTheme="majorBidi" w:cstheme="majorBidi"/>
          <w:color w:val="000000" w:themeColor="text1"/>
          <w:sz w:val="24"/>
          <w:szCs w:val="24"/>
          <w:lang w:val="fr-FR"/>
        </w:rPr>
        <w:t>5</w:t>
      </w:r>
      <w:r w:rsidRPr="003155FD">
        <w:rPr>
          <w:rFonts w:asciiTheme="majorBidi" w:eastAsia="Calibri" w:hAnsiTheme="majorBidi" w:cstheme="majorBidi"/>
          <w:color w:val="000000" w:themeColor="text1"/>
          <w:sz w:val="24"/>
          <w:szCs w:val="24"/>
          <w:lang w:val="fr-FR"/>
        </w:rPr>
        <w:t xml:space="preserve">/2024 à </w:t>
      </w:r>
      <w:r w:rsidR="00EA5317" w:rsidRPr="003155FD">
        <w:rPr>
          <w:rFonts w:asciiTheme="majorBidi" w:eastAsia="Calibri" w:hAnsiTheme="majorBidi" w:cstheme="majorBidi"/>
          <w:color w:val="000000" w:themeColor="text1"/>
          <w:sz w:val="24"/>
          <w:szCs w:val="24"/>
          <w:lang w:val="fr-FR"/>
        </w:rPr>
        <w:t>23</w:t>
      </w:r>
      <w:r w:rsidR="006E05BE" w:rsidRPr="003155FD">
        <w:rPr>
          <w:rFonts w:asciiTheme="majorBidi" w:eastAsia="Calibri" w:hAnsiTheme="majorBidi" w:cstheme="majorBidi"/>
          <w:color w:val="000000" w:themeColor="text1"/>
          <w:sz w:val="24"/>
          <w:szCs w:val="24"/>
          <w:lang w:val="fr-FR"/>
        </w:rPr>
        <w:t xml:space="preserve">h </w:t>
      </w:r>
      <w:r w:rsidR="00EA5317" w:rsidRPr="003155FD">
        <w:rPr>
          <w:rFonts w:asciiTheme="majorBidi" w:eastAsia="Calibri" w:hAnsiTheme="majorBidi" w:cstheme="majorBidi"/>
          <w:color w:val="000000" w:themeColor="text1"/>
          <w:sz w:val="24"/>
          <w:szCs w:val="24"/>
          <w:lang w:val="fr-FR"/>
        </w:rPr>
        <w:t>59</w:t>
      </w:r>
      <w:r w:rsidR="006E05BE" w:rsidRPr="003155FD">
        <w:rPr>
          <w:rFonts w:asciiTheme="majorBidi" w:eastAsia="Calibri" w:hAnsiTheme="majorBidi" w:cstheme="majorBidi"/>
          <w:color w:val="000000" w:themeColor="text1"/>
          <w:sz w:val="24"/>
          <w:szCs w:val="24"/>
          <w:lang w:val="fr-FR"/>
        </w:rPr>
        <w:t>min</w:t>
      </w:r>
      <w:r w:rsidRPr="003155FD">
        <w:rPr>
          <w:rFonts w:asciiTheme="majorBidi" w:eastAsia="Calibri" w:hAnsiTheme="majorBidi" w:cstheme="majorBidi"/>
          <w:color w:val="000000" w:themeColor="text1"/>
          <w:sz w:val="24"/>
          <w:szCs w:val="24"/>
          <w:lang w:val="fr-FR"/>
        </w:rPr>
        <w:t>. Veuillez noter que les candidatures ne remplissant pas les conditions exigées ne seront pas prises en compte pour une évaluation plus approfondie.</w:t>
      </w:r>
    </w:p>
    <w:p w:rsidR="00D209F4" w:rsidRPr="003155FD" w:rsidRDefault="00D209F4" w:rsidP="00D209F4">
      <w:pPr>
        <w:jc w:val="both"/>
        <w:rPr>
          <w:rFonts w:asciiTheme="majorBidi" w:hAnsiTheme="majorBidi" w:cstheme="majorBidi"/>
          <w:b/>
          <w:color w:val="000000" w:themeColor="text1"/>
          <w:sz w:val="24"/>
          <w:szCs w:val="24"/>
          <w:lang w:val="fr-FR"/>
        </w:rPr>
      </w:pPr>
      <w:r w:rsidRPr="003155FD">
        <w:rPr>
          <w:rFonts w:asciiTheme="majorBidi" w:hAnsiTheme="majorBidi" w:cstheme="majorBidi"/>
          <w:b/>
          <w:color w:val="000000" w:themeColor="text1"/>
          <w:sz w:val="24"/>
          <w:szCs w:val="24"/>
          <w:lang w:val="fr-FR"/>
        </w:rPr>
        <w:t>Remarque :</w:t>
      </w:r>
    </w:p>
    <w:p w:rsidR="00DC1CB1" w:rsidRPr="003155FD" w:rsidRDefault="00D209F4" w:rsidP="00D209F4">
      <w:pPr>
        <w:jc w:val="both"/>
        <w:rPr>
          <w:rFonts w:asciiTheme="majorBidi" w:hAnsiTheme="majorBidi" w:cstheme="majorBidi"/>
          <w:color w:val="000000" w:themeColor="text1"/>
          <w:sz w:val="24"/>
          <w:szCs w:val="24"/>
          <w:lang w:val="fr-FR"/>
        </w:rPr>
      </w:pPr>
      <w:r w:rsidRPr="003155FD">
        <w:rPr>
          <w:rFonts w:asciiTheme="majorBidi" w:hAnsiTheme="majorBidi" w:cstheme="majorBidi"/>
          <w:color w:val="000000" w:themeColor="text1"/>
          <w:sz w:val="24"/>
          <w:szCs w:val="24"/>
          <w:lang w:val="fr-FR"/>
        </w:rPr>
        <w:t>Le CICB s’engage à recruter un personnel divers en termes de genre, de nationalité et de culture. Toutes les candidatures seront traitées dans la plus stricte confidentialité. Le CICB ne tolère pas l’exploitation et / ou les atteintes sexuelles, ni aucune forme de harcèlement, y compris le harcèlement sexuel, et / ou toutes formes de discrimination. Tous/tes les candidats/tes sélectionnés/</w:t>
      </w:r>
      <w:proofErr w:type="spellStart"/>
      <w:r w:rsidRPr="003155FD">
        <w:rPr>
          <w:rFonts w:asciiTheme="majorBidi" w:hAnsiTheme="majorBidi" w:cstheme="majorBidi"/>
          <w:color w:val="000000" w:themeColor="text1"/>
          <w:sz w:val="24"/>
          <w:szCs w:val="24"/>
          <w:lang w:val="fr-FR"/>
        </w:rPr>
        <w:t>ées</w:t>
      </w:r>
      <w:proofErr w:type="spellEnd"/>
      <w:r w:rsidRPr="003155FD">
        <w:rPr>
          <w:rFonts w:asciiTheme="majorBidi" w:hAnsiTheme="majorBidi" w:cstheme="majorBidi"/>
          <w:color w:val="000000" w:themeColor="text1"/>
          <w:sz w:val="24"/>
          <w:szCs w:val="24"/>
          <w:lang w:val="fr-FR"/>
        </w:rPr>
        <w:t xml:space="preserve"> devront ainsi se soumettre à de rigoureuses vérifications relatives aux références fournies ainsi qu’à leurs antécédents.</w:t>
      </w:r>
    </w:p>
    <w:p w:rsidR="00DC1CB1" w:rsidRPr="003155FD" w:rsidRDefault="00DC1CB1" w:rsidP="00DC1CB1">
      <w:pPr>
        <w:rPr>
          <w:rFonts w:asciiTheme="majorBidi" w:hAnsiTheme="majorBidi" w:cstheme="majorBidi"/>
          <w:color w:val="000000" w:themeColor="text1"/>
          <w:sz w:val="24"/>
          <w:szCs w:val="24"/>
          <w:lang w:val="fr-FR"/>
        </w:rPr>
      </w:pPr>
    </w:p>
    <w:p w:rsidR="00DC1CB1" w:rsidRPr="003155FD" w:rsidRDefault="00DC1CB1" w:rsidP="00DC1CB1">
      <w:pPr>
        <w:tabs>
          <w:tab w:val="left" w:pos="2196"/>
        </w:tabs>
        <w:jc w:val="center"/>
        <w:rPr>
          <w:rFonts w:asciiTheme="majorBidi" w:hAnsiTheme="majorBidi" w:cstheme="majorBidi"/>
          <w:color w:val="000000" w:themeColor="text1"/>
          <w:sz w:val="24"/>
          <w:szCs w:val="24"/>
          <w:lang w:val="fr-FR"/>
        </w:rPr>
      </w:pPr>
      <w:r w:rsidRPr="003155FD">
        <w:rPr>
          <w:rFonts w:asciiTheme="majorBidi" w:hAnsiTheme="majorBidi" w:cstheme="majorBidi"/>
          <w:color w:val="000000" w:themeColor="text1"/>
          <w:sz w:val="24"/>
          <w:szCs w:val="24"/>
          <w:lang w:val="fr-FR"/>
        </w:rPr>
        <w:t xml:space="preserve">Fait à Bujumbura, le </w:t>
      </w:r>
      <w:r w:rsidR="005957EB" w:rsidRPr="003155FD">
        <w:rPr>
          <w:rFonts w:asciiTheme="majorBidi" w:hAnsiTheme="majorBidi" w:cstheme="majorBidi"/>
          <w:color w:val="000000" w:themeColor="text1"/>
          <w:sz w:val="24"/>
          <w:szCs w:val="24"/>
          <w:lang w:val="fr-FR"/>
        </w:rPr>
        <w:t>21</w:t>
      </w:r>
      <w:r w:rsidRPr="003155FD">
        <w:rPr>
          <w:rFonts w:asciiTheme="majorBidi" w:hAnsiTheme="majorBidi" w:cstheme="majorBidi"/>
          <w:color w:val="000000" w:themeColor="text1"/>
          <w:sz w:val="24"/>
          <w:szCs w:val="24"/>
          <w:lang w:val="fr-FR"/>
        </w:rPr>
        <w:t>/0</w:t>
      </w:r>
      <w:r w:rsidR="003B1497" w:rsidRPr="003155FD">
        <w:rPr>
          <w:rFonts w:asciiTheme="majorBidi" w:hAnsiTheme="majorBidi" w:cstheme="majorBidi"/>
          <w:color w:val="000000" w:themeColor="text1"/>
          <w:sz w:val="24"/>
          <w:szCs w:val="24"/>
          <w:lang w:val="fr-FR"/>
        </w:rPr>
        <w:t>5</w:t>
      </w:r>
      <w:r w:rsidRPr="003155FD">
        <w:rPr>
          <w:rFonts w:asciiTheme="majorBidi" w:hAnsiTheme="majorBidi" w:cstheme="majorBidi"/>
          <w:color w:val="000000" w:themeColor="text1"/>
          <w:sz w:val="24"/>
          <w:szCs w:val="24"/>
          <w:lang w:val="fr-FR"/>
        </w:rPr>
        <w:t>/2024</w:t>
      </w:r>
    </w:p>
    <w:p w:rsidR="00DC1CB1" w:rsidRPr="003155FD" w:rsidRDefault="00DC1CB1" w:rsidP="00DC1CB1">
      <w:pPr>
        <w:tabs>
          <w:tab w:val="left" w:pos="2196"/>
        </w:tabs>
        <w:jc w:val="center"/>
        <w:rPr>
          <w:rFonts w:asciiTheme="majorBidi" w:hAnsiTheme="majorBidi" w:cstheme="majorBidi"/>
          <w:b/>
          <w:color w:val="000000" w:themeColor="text1"/>
          <w:sz w:val="24"/>
          <w:szCs w:val="24"/>
          <w:lang w:val="fr-FR"/>
        </w:rPr>
      </w:pPr>
      <w:r w:rsidRPr="003155FD">
        <w:rPr>
          <w:rFonts w:asciiTheme="majorBidi" w:hAnsiTheme="majorBidi" w:cstheme="majorBidi"/>
          <w:b/>
          <w:color w:val="000000" w:themeColor="text1"/>
          <w:sz w:val="24"/>
          <w:szCs w:val="24"/>
          <w:lang w:val="fr-FR"/>
        </w:rPr>
        <w:t>Le Secrétaire Exécutif du CICB</w:t>
      </w:r>
    </w:p>
    <w:p w:rsidR="00567389" w:rsidRPr="003155FD" w:rsidRDefault="00DC1CB1" w:rsidP="00DC1CB1">
      <w:pPr>
        <w:tabs>
          <w:tab w:val="left" w:pos="2196"/>
        </w:tabs>
        <w:jc w:val="center"/>
        <w:rPr>
          <w:rFonts w:asciiTheme="majorBidi" w:hAnsiTheme="majorBidi" w:cstheme="majorBidi"/>
          <w:b/>
          <w:color w:val="000000" w:themeColor="text1"/>
          <w:sz w:val="24"/>
          <w:szCs w:val="24"/>
          <w:lang w:val="fr-FR"/>
        </w:rPr>
      </w:pPr>
      <w:r w:rsidRPr="003155FD">
        <w:rPr>
          <w:rFonts w:asciiTheme="majorBidi" w:hAnsiTheme="majorBidi" w:cstheme="majorBidi"/>
          <w:b/>
          <w:color w:val="000000" w:themeColor="text1"/>
          <w:sz w:val="24"/>
          <w:szCs w:val="24"/>
          <w:lang w:val="fr-FR"/>
        </w:rPr>
        <w:t>NIZIGIYIMANA Louis Pasteur</w:t>
      </w:r>
    </w:p>
    <w:p w:rsidR="003D1546" w:rsidRPr="003155FD" w:rsidRDefault="003D1546">
      <w:pPr>
        <w:tabs>
          <w:tab w:val="left" w:pos="2196"/>
        </w:tabs>
        <w:jc w:val="center"/>
        <w:rPr>
          <w:rFonts w:asciiTheme="majorBidi" w:hAnsiTheme="majorBidi" w:cstheme="majorBidi"/>
          <w:b/>
          <w:color w:val="000000" w:themeColor="text1"/>
          <w:sz w:val="24"/>
          <w:szCs w:val="24"/>
          <w:lang w:val="fr-FR"/>
        </w:rPr>
      </w:pPr>
    </w:p>
    <w:sectPr w:rsidR="003D1546" w:rsidRPr="003155FD" w:rsidSect="004539AB">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FE" w:rsidRDefault="00D573FE" w:rsidP="00B77FFE">
      <w:pPr>
        <w:spacing w:after="0" w:line="240" w:lineRule="auto"/>
      </w:pPr>
      <w:r>
        <w:separator/>
      </w:r>
    </w:p>
  </w:endnote>
  <w:endnote w:type="continuationSeparator" w:id="0">
    <w:p w:rsidR="00D573FE" w:rsidRDefault="00D573FE" w:rsidP="00B7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Neue" w:hAnsi="Helvetica Neue"/>
        <w:b/>
        <w:sz w:val="16"/>
        <w:szCs w:val="16"/>
      </w:rPr>
      <w:id w:val="-1208408128"/>
      <w:docPartObj>
        <w:docPartGallery w:val="Page Numbers (Bottom of Page)"/>
        <w:docPartUnique/>
      </w:docPartObj>
    </w:sdtPr>
    <w:sdtEndPr/>
    <w:sdtContent>
      <w:sdt>
        <w:sdtPr>
          <w:rPr>
            <w:rFonts w:ascii="Helvetica Neue" w:hAnsi="Helvetica Neue"/>
            <w:b/>
            <w:sz w:val="16"/>
            <w:szCs w:val="16"/>
          </w:rPr>
          <w:id w:val="-1769616900"/>
          <w:docPartObj>
            <w:docPartGallery w:val="Page Numbers (Top of Page)"/>
            <w:docPartUnique/>
          </w:docPartObj>
        </w:sdtPr>
        <w:sdtEndPr/>
        <w:sdtContent>
          <w:p w:rsidR="003B1497" w:rsidRPr="003B1497" w:rsidRDefault="003B1497">
            <w:pPr>
              <w:pStyle w:val="Pieddepage"/>
              <w:jc w:val="right"/>
              <w:rPr>
                <w:rFonts w:ascii="Helvetica Neue" w:hAnsi="Helvetica Neue"/>
                <w:b/>
                <w:sz w:val="16"/>
                <w:szCs w:val="16"/>
              </w:rPr>
            </w:pPr>
            <w:r w:rsidRPr="003B1497">
              <w:rPr>
                <w:rFonts w:ascii="Helvetica Neue" w:hAnsi="Helvetica Neue"/>
                <w:b/>
                <w:sz w:val="16"/>
                <w:szCs w:val="16"/>
                <w:lang w:val="fr-FR"/>
              </w:rPr>
              <w:t xml:space="preserve">Page </w:t>
            </w:r>
            <w:r w:rsidRPr="003B1497">
              <w:rPr>
                <w:rFonts w:ascii="Helvetica Neue" w:hAnsi="Helvetica Neue"/>
                <w:b/>
                <w:bCs/>
                <w:sz w:val="16"/>
                <w:szCs w:val="16"/>
              </w:rPr>
              <w:fldChar w:fldCharType="begin"/>
            </w:r>
            <w:r w:rsidRPr="003B1497">
              <w:rPr>
                <w:rFonts w:ascii="Helvetica Neue" w:hAnsi="Helvetica Neue"/>
                <w:b/>
                <w:bCs/>
                <w:sz w:val="16"/>
                <w:szCs w:val="16"/>
              </w:rPr>
              <w:instrText>PAGE</w:instrText>
            </w:r>
            <w:r w:rsidRPr="003B1497">
              <w:rPr>
                <w:rFonts w:ascii="Helvetica Neue" w:hAnsi="Helvetica Neue"/>
                <w:b/>
                <w:bCs/>
                <w:sz w:val="16"/>
                <w:szCs w:val="16"/>
              </w:rPr>
              <w:fldChar w:fldCharType="separate"/>
            </w:r>
            <w:r w:rsidR="00A75A57">
              <w:rPr>
                <w:rFonts w:ascii="Helvetica Neue" w:hAnsi="Helvetica Neue"/>
                <w:b/>
                <w:bCs/>
                <w:noProof/>
                <w:sz w:val="16"/>
                <w:szCs w:val="16"/>
              </w:rPr>
              <w:t>4</w:t>
            </w:r>
            <w:r w:rsidRPr="003B1497">
              <w:rPr>
                <w:rFonts w:ascii="Helvetica Neue" w:hAnsi="Helvetica Neue"/>
                <w:b/>
                <w:bCs/>
                <w:sz w:val="16"/>
                <w:szCs w:val="16"/>
              </w:rPr>
              <w:fldChar w:fldCharType="end"/>
            </w:r>
            <w:r w:rsidRPr="003B1497">
              <w:rPr>
                <w:rFonts w:ascii="Helvetica Neue" w:hAnsi="Helvetica Neue"/>
                <w:b/>
                <w:sz w:val="16"/>
                <w:szCs w:val="16"/>
                <w:lang w:val="fr-FR"/>
              </w:rPr>
              <w:t xml:space="preserve"> sur </w:t>
            </w:r>
            <w:r w:rsidRPr="003B1497">
              <w:rPr>
                <w:rFonts w:ascii="Helvetica Neue" w:hAnsi="Helvetica Neue"/>
                <w:b/>
                <w:bCs/>
                <w:sz w:val="16"/>
                <w:szCs w:val="16"/>
              </w:rPr>
              <w:fldChar w:fldCharType="begin"/>
            </w:r>
            <w:r w:rsidRPr="003B1497">
              <w:rPr>
                <w:rFonts w:ascii="Helvetica Neue" w:hAnsi="Helvetica Neue"/>
                <w:b/>
                <w:bCs/>
                <w:sz w:val="16"/>
                <w:szCs w:val="16"/>
              </w:rPr>
              <w:instrText>NUMPAGES</w:instrText>
            </w:r>
            <w:r w:rsidRPr="003B1497">
              <w:rPr>
                <w:rFonts w:ascii="Helvetica Neue" w:hAnsi="Helvetica Neue"/>
                <w:b/>
                <w:bCs/>
                <w:sz w:val="16"/>
                <w:szCs w:val="16"/>
              </w:rPr>
              <w:fldChar w:fldCharType="separate"/>
            </w:r>
            <w:r w:rsidR="00A75A57">
              <w:rPr>
                <w:rFonts w:ascii="Helvetica Neue" w:hAnsi="Helvetica Neue"/>
                <w:b/>
                <w:bCs/>
                <w:noProof/>
                <w:sz w:val="16"/>
                <w:szCs w:val="16"/>
              </w:rPr>
              <w:t>4</w:t>
            </w:r>
            <w:r w:rsidRPr="003B1497">
              <w:rPr>
                <w:rFonts w:ascii="Helvetica Neue" w:hAnsi="Helvetica Neue"/>
                <w:b/>
                <w:bCs/>
                <w:sz w:val="16"/>
                <w:szCs w:val="16"/>
              </w:rPr>
              <w:fldChar w:fldCharType="end"/>
            </w:r>
          </w:p>
        </w:sdtContent>
      </w:sdt>
    </w:sdtContent>
  </w:sdt>
  <w:p w:rsidR="003B1497" w:rsidRDefault="003B14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FE" w:rsidRDefault="00D573FE" w:rsidP="00B77FFE">
      <w:pPr>
        <w:spacing w:after="0" w:line="240" w:lineRule="auto"/>
      </w:pPr>
      <w:r>
        <w:separator/>
      </w:r>
    </w:p>
  </w:footnote>
  <w:footnote w:type="continuationSeparator" w:id="0">
    <w:p w:rsidR="00D573FE" w:rsidRDefault="00D573FE" w:rsidP="00B77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14" w:rsidRDefault="009F5014" w:rsidP="009F5014">
    <w:pPr>
      <w:pStyle w:val="En-tte"/>
      <w:jc w:val="center"/>
    </w:pPr>
    <w:r>
      <w:rPr>
        <w:noProof/>
        <w:lang w:bidi="he-IL"/>
      </w:rPr>
      <w:drawing>
        <wp:inline distT="0" distB="0" distL="0" distR="0" wp14:anchorId="6E2753C6">
          <wp:extent cx="2487295" cy="798830"/>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B26"/>
    <w:multiLevelType w:val="hybridMultilevel"/>
    <w:tmpl w:val="CAEAF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5374FC2"/>
    <w:multiLevelType w:val="hybridMultilevel"/>
    <w:tmpl w:val="F2D8DB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672022D"/>
    <w:multiLevelType w:val="multilevel"/>
    <w:tmpl w:val="6A9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24414"/>
    <w:multiLevelType w:val="hybridMultilevel"/>
    <w:tmpl w:val="C958EBB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95A14"/>
    <w:multiLevelType w:val="hybridMultilevel"/>
    <w:tmpl w:val="DE646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25014E7"/>
    <w:multiLevelType w:val="multilevel"/>
    <w:tmpl w:val="27D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76F59"/>
    <w:multiLevelType w:val="hybridMultilevel"/>
    <w:tmpl w:val="0A4C5D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6082957"/>
    <w:multiLevelType w:val="multilevel"/>
    <w:tmpl w:val="316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5773F"/>
    <w:multiLevelType w:val="multilevel"/>
    <w:tmpl w:val="E8A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810B9"/>
    <w:multiLevelType w:val="multilevel"/>
    <w:tmpl w:val="8E0E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40897"/>
    <w:multiLevelType w:val="multilevel"/>
    <w:tmpl w:val="5C6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9303F"/>
    <w:multiLevelType w:val="hybridMultilevel"/>
    <w:tmpl w:val="57AE3E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4D31524"/>
    <w:multiLevelType w:val="multilevel"/>
    <w:tmpl w:val="8DF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25B16"/>
    <w:multiLevelType w:val="multilevel"/>
    <w:tmpl w:val="4E28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941233"/>
    <w:multiLevelType w:val="multilevel"/>
    <w:tmpl w:val="E466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80174"/>
    <w:multiLevelType w:val="hybridMultilevel"/>
    <w:tmpl w:val="FD184E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72754AC0"/>
    <w:multiLevelType w:val="hybridMultilevel"/>
    <w:tmpl w:val="C5840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3D450F0"/>
    <w:multiLevelType w:val="hybridMultilevel"/>
    <w:tmpl w:val="9684CE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759F19BE"/>
    <w:multiLevelType w:val="hybridMultilevel"/>
    <w:tmpl w:val="793457D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A217E4"/>
    <w:multiLevelType w:val="multilevel"/>
    <w:tmpl w:val="55CC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B354A"/>
    <w:multiLevelType w:val="hybridMultilevel"/>
    <w:tmpl w:val="4014C3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2"/>
  </w:num>
  <w:num w:numId="5">
    <w:abstractNumId w:val="8"/>
  </w:num>
  <w:num w:numId="6">
    <w:abstractNumId w:val="12"/>
  </w:num>
  <w:num w:numId="7">
    <w:abstractNumId w:val="5"/>
  </w:num>
  <w:num w:numId="8">
    <w:abstractNumId w:val="10"/>
  </w:num>
  <w:num w:numId="9">
    <w:abstractNumId w:val="7"/>
  </w:num>
  <w:num w:numId="10">
    <w:abstractNumId w:val="19"/>
  </w:num>
  <w:num w:numId="11">
    <w:abstractNumId w:val="20"/>
  </w:num>
  <w:num w:numId="12">
    <w:abstractNumId w:val="1"/>
  </w:num>
  <w:num w:numId="13">
    <w:abstractNumId w:val="16"/>
  </w:num>
  <w:num w:numId="14">
    <w:abstractNumId w:val="11"/>
  </w:num>
  <w:num w:numId="15">
    <w:abstractNumId w:val="17"/>
  </w:num>
  <w:num w:numId="16">
    <w:abstractNumId w:val="6"/>
  </w:num>
  <w:num w:numId="17">
    <w:abstractNumId w:val="15"/>
  </w:num>
  <w:num w:numId="18">
    <w:abstractNumId w:val="4"/>
  </w:num>
  <w:num w:numId="19">
    <w:abstractNumId w:val="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F5"/>
    <w:rsid w:val="00000EFA"/>
    <w:rsid w:val="0000680E"/>
    <w:rsid w:val="0001293C"/>
    <w:rsid w:val="000243AF"/>
    <w:rsid w:val="00072321"/>
    <w:rsid w:val="00097B39"/>
    <w:rsid w:val="000A2F2F"/>
    <w:rsid w:val="000A5F77"/>
    <w:rsid w:val="00116B5C"/>
    <w:rsid w:val="00131EFB"/>
    <w:rsid w:val="0014712B"/>
    <w:rsid w:val="00190EA2"/>
    <w:rsid w:val="001C7DFB"/>
    <w:rsid w:val="002246F5"/>
    <w:rsid w:val="0024309A"/>
    <w:rsid w:val="00244D43"/>
    <w:rsid w:val="00251DD8"/>
    <w:rsid w:val="002672FB"/>
    <w:rsid w:val="002747A0"/>
    <w:rsid w:val="003007EA"/>
    <w:rsid w:val="00301DD8"/>
    <w:rsid w:val="00306A2C"/>
    <w:rsid w:val="00312477"/>
    <w:rsid w:val="00312FB0"/>
    <w:rsid w:val="003155FD"/>
    <w:rsid w:val="0032687B"/>
    <w:rsid w:val="003307BC"/>
    <w:rsid w:val="003B1497"/>
    <w:rsid w:val="003B527E"/>
    <w:rsid w:val="003D1546"/>
    <w:rsid w:val="0044450C"/>
    <w:rsid w:val="00446C0F"/>
    <w:rsid w:val="004539AB"/>
    <w:rsid w:val="004871A4"/>
    <w:rsid w:val="004A304A"/>
    <w:rsid w:val="004C4F06"/>
    <w:rsid w:val="004C7773"/>
    <w:rsid w:val="004D34A5"/>
    <w:rsid w:val="004E6708"/>
    <w:rsid w:val="004E7B8A"/>
    <w:rsid w:val="00514155"/>
    <w:rsid w:val="0053649E"/>
    <w:rsid w:val="00537583"/>
    <w:rsid w:val="00567389"/>
    <w:rsid w:val="005957EB"/>
    <w:rsid w:val="005C4578"/>
    <w:rsid w:val="005E23C9"/>
    <w:rsid w:val="00603370"/>
    <w:rsid w:val="0061145B"/>
    <w:rsid w:val="00626C32"/>
    <w:rsid w:val="0064525D"/>
    <w:rsid w:val="00666557"/>
    <w:rsid w:val="006748AD"/>
    <w:rsid w:val="00687159"/>
    <w:rsid w:val="0069166F"/>
    <w:rsid w:val="006A32AE"/>
    <w:rsid w:val="006B6F31"/>
    <w:rsid w:val="006E05BE"/>
    <w:rsid w:val="00706758"/>
    <w:rsid w:val="00757BAB"/>
    <w:rsid w:val="007A69AA"/>
    <w:rsid w:val="007B3B8C"/>
    <w:rsid w:val="007C4192"/>
    <w:rsid w:val="007C460B"/>
    <w:rsid w:val="007C4FF1"/>
    <w:rsid w:val="007F0208"/>
    <w:rsid w:val="007F1995"/>
    <w:rsid w:val="007F54E7"/>
    <w:rsid w:val="008140B7"/>
    <w:rsid w:val="008B3DD7"/>
    <w:rsid w:val="008D3B8D"/>
    <w:rsid w:val="008E334F"/>
    <w:rsid w:val="00913175"/>
    <w:rsid w:val="00913C6B"/>
    <w:rsid w:val="009176FE"/>
    <w:rsid w:val="00926B4F"/>
    <w:rsid w:val="00934D67"/>
    <w:rsid w:val="00954C98"/>
    <w:rsid w:val="00983565"/>
    <w:rsid w:val="009B6741"/>
    <w:rsid w:val="009C60A7"/>
    <w:rsid w:val="009D693E"/>
    <w:rsid w:val="009F411E"/>
    <w:rsid w:val="009F5014"/>
    <w:rsid w:val="00A36E45"/>
    <w:rsid w:val="00A75A57"/>
    <w:rsid w:val="00A90CCA"/>
    <w:rsid w:val="00AE31CD"/>
    <w:rsid w:val="00AE63EF"/>
    <w:rsid w:val="00AE66C7"/>
    <w:rsid w:val="00B075EA"/>
    <w:rsid w:val="00B26421"/>
    <w:rsid w:val="00B2669D"/>
    <w:rsid w:val="00B3138B"/>
    <w:rsid w:val="00B337A8"/>
    <w:rsid w:val="00B3424E"/>
    <w:rsid w:val="00B44118"/>
    <w:rsid w:val="00B52FA3"/>
    <w:rsid w:val="00B77FFE"/>
    <w:rsid w:val="00B844CA"/>
    <w:rsid w:val="00BC4EF5"/>
    <w:rsid w:val="00BD6B62"/>
    <w:rsid w:val="00BE2D97"/>
    <w:rsid w:val="00BE670A"/>
    <w:rsid w:val="00C17A05"/>
    <w:rsid w:val="00C24E34"/>
    <w:rsid w:val="00C56188"/>
    <w:rsid w:val="00C57E7D"/>
    <w:rsid w:val="00C754D5"/>
    <w:rsid w:val="00C7607F"/>
    <w:rsid w:val="00C841A9"/>
    <w:rsid w:val="00CB0910"/>
    <w:rsid w:val="00CB31DC"/>
    <w:rsid w:val="00CF5DA2"/>
    <w:rsid w:val="00D209F4"/>
    <w:rsid w:val="00D258ED"/>
    <w:rsid w:val="00D573FE"/>
    <w:rsid w:val="00D84C98"/>
    <w:rsid w:val="00DC1CB1"/>
    <w:rsid w:val="00DD31B5"/>
    <w:rsid w:val="00DD5C92"/>
    <w:rsid w:val="00DE7D8E"/>
    <w:rsid w:val="00DF4464"/>
    <w:rsid w:val="00DF633C"/>
    <w:rsid w:val="00E313C9"/>
    <w:rsid w:val="00E528DC"/>
    <w:rsid w:val="00E56DD7"/>
    <w:rsid w:val="00E906CB"/>
    <w:rsid w:val="00E93B6A"/>
    <w:rsid w:val="00E977DE"/>
    <w:rsid w:val="00EA2E94"/>
    <w:rsid w:val="00EA5317"/>
    <w:rsid w:val="00EB57DE"/>
    <w:rsid w:val="00F10033"/>
    <w:rsid w:val="00F22F07"/>
    <w:rsid w:val="00F36BC0"/>
    <w:rsid w:val="00F45A3B"/>
    <w:rsid w:val="00F66FD2"/>
    <w:rsid w:val="00F94D42"/>
    <w:rsid w:val="00F94E08"/>
    <w:rsid w:val="00FA1CEC"/>
    <w:rsid w:val="00FA6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4F18E-AB8A-40A1-A67B-E549DBEB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09A"/>
    <w:pPr>
      <w:ind w:left="720"/>
      <w:contextualSpacing/>
    </w:pPr>
  </w:style>
  <w:style w:type="paragraph" w:styleId="En-tte">
    <w:name w:val="header"/>
    <w:basedOn w:val="Normal"/>
    <w:link w:val="En-tteCar"/>
    <w:uiPriority w:val="99"/>
    <w:unhideWhenUsed/>
    <w:rsid w:val="00B77FFE"/>
    <w:pPr>
      <w:tabs>
        <w:tab w:val="center" w:pos="4536"/>
        <w:tab w:val="right" w:pos="9072"/>
      </w:tabs>
      <w:spacing w:after="0" w:line="240" w:lineRule="auto"/>
    </w:pPr>
  </w:style>
  <w:style w:type="character" w:customStyle="1" w:styleId="En-tteCar">
    <w:name w:val="En-tête Car"/>
    <w:basedOn w:val="Policepardfaut"/>
    <w:link w:val="En-tte"/>
    <w:uiPriority w:val="99"/>
    <w:rsid w:val="00B77FFE"/>
  </w:style>
  <w:style w:type="paragraph" w:styleId="Pieddepage">
    <w:name w:val="footer"/>
    <w:basedOn w:val="Normal"/>
    <w:link w:val="PieddepageCar"/>
    <w:uiPriority w:val="99"/>
    <w:unhideWhenUsed/>
    <w:rsid w:val="00B77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FFE"/>
  </w:style>
  <w:style w:type="table" w:styleId="Grilledutableau">
    <w:name w:val="Table Grid"/>
    <w:basedOn w:val="TableauNormal"/>
    <w:uiPriority w:val="39"/>
    <w:rsid w:val="00F36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00EFA"/>
    <w:rPr>
      <w:color w:val="0563C1" w:themeColor="hyperlink"/>
      <w:u w:val="single"/>
    </w:rPr>
  </w:style>
  <w:style w:type="character" w:customStyle="1" w:styleId="UnresolvedMention">
    <w:name w:val="Unresolved Mention"/>
    <w:basedOn w:val="Policepardfaut"/>
    <w:uiPriority w:val="99"/>
    <w:semiHidden/>
    <w:unhideWhenUsed/>
    <w:rsid w:val="00000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6471">
      <w:bodyDiv w:val="1"/>
      <w:marLeft w:val="0"/>
      <w:marRight w:val="0"/>
      <w:marTop w:val="0"/>
      <w:marBottom w:val="0"/>
      <w:divBdr>
        <w:top w:val="none" w:sz="0" w:space="0" w:color="auto"/>
        <w:left w:val="none" w:sz="0" w:space="0" w:color="auto"/>
        <w:bottom w:val="none" w:sz="0" w:space="0" w:color="auto"/>
        <w:right w:val="none" w:sz="0" w:space="0" w:color="auto"/>
      </w:divBdr>
      <w:divsChild>
        <w:div w:id="864169597">
          <w:marLeft w:val="0"/>
          <w:marRight w:val="0"/>
          <w:marTop w:val="0"/>
          <w:marBottom w:val="0"/>
          <w:divBdr>
            <w:top w:val="none" w:sz="0" w:space="0" w:color="auto"/>
            <w:left w:val="none" w:sz="0" w:space="0" w:color="auto"/>
            <w:bottom w:val="none" w:sz="0" w:space="0" w:color="auto"/>
            <w:right w:val="none" w:sz="0" w:space="0" w:color="auto"/>
          </w:divBdr>
          <w:divsChild>
            <w:div w:id="692535141">
              <w:marLeft w:val="1839"/>
              <w:marRight w:val="0"/>
              <w:marTop w:val="0"/>
              <w:marBottom w:val="0"/>
              <w:divBdr>
                <w:top w:val="none" w:sz="0" w:space="0" w:color="auto"/>
                <w:left w:val="none" w:sz="0" w:space="0" w:color="auto"/>
                <w:bottom w:val="none" w:sz="0" w:space="0" w:color="auto"/>
                <w:right w:val="none" w:sz="0" w:space="0" w:color="auto"/>
              </w:divBdr>
              <w:divsChild>
                <w:div w:id="11833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0068">
          <w:marLeft w:val="0"/>
          <w:marRight w:val="0"/>
          <w:marTop w:val="0"/>
          <w:marBottom w:val="0"/>
          <w:divBdr>
            <w:top w:val="none" w:sz="0" w:space="0" w:color="auto"/>
            <w:left w:val="none" w:sz="0" w:space="0" w:color="auto"/>
            <w:bottom w:val="none" w:sz="0" w:space="0" w:color="auto"/>
            <w:right w:val="none" w:sz="0" w:space="0" w:color="auto"/>
          </w:divBdr>
          <w:divsChild>
            <w:div w:id="1584291985">
              <w:marLeft w:val="1839"/>
              <w:marRight w:val="0"/>
              <w:marTop w:val="0"/>
              <w:marBottom w:val="0"/>
              <w:divBdr>
                <w:top w:val="none" w:sz="0" w:space="0" w:color="auto"/>
                <w:left w:val="none" w:sz="0" w:space="0" w:color="auto"/>
                <w:bottom w:val="none" w:sz="0" w:space="0" w:color="auto"/>
                <w:right w:val="none" w:sz="0" w:space="0" w:color="auto"/>
              </w:divBdr>
              <w:divsChild>
                <w:div w:id="1168668754">
                  <w:marLeft w:val="0"/>
                  <w:marRight w:val="0"/>
                  <w:marTop w:val="0"/>
                  <w:marBottom w:val="0"/>
                  <w:divBdr>
                    <w:top w:val="none" w:sz="0" w:space="0" w:color="auto"/>
                    <w:left w:val="none" w:sz="0" w:space="0" w:color="auto"/>
                    <w:bottom w:val="single" w:sz="6" w:space="0" w:color="D4D6D8"/>
                    <w:right w:val="none" w:sz="0" w:space="0" w:color="auto"/>
                  </w:divBdr>
                  <w:divsChild>
                    <w:div w:id="1974871627">
                      <w:marLeft w:val="0"/>
                      <w:marRight w:val="0"/>
                      <w:marTop w:val="0"/>
                      <w:marBottom w:val="0"/>
                      <w:divBdr>
                        <w:top w:val="none" w:sz="0" w:space="0" w:color="auto"/>
                        <w:left w:val="none" w:sz="0" w:space="0" w:color="auto"/>
                        <w:bottom w:val="none" w:sz="0" w:space="0" w:color="auto"/>
                        <w:right w:val="none" w:sz="0" w:space="0" w:color="auto"/>
                      </w:divBdr>
                    </w:div>
                    <w:div w:id="478151133">
                      <w:marLeft w:val="0"/>
                      <w:marRight w:val="0"/>
                      <w:marTop w:val="0"/>
                      <w:marBottom w:val="0"/>
                      <w:divBdr>
                        <w:top w:val="none" w:sz="0" w:space="0" w:color="auto"/>
                        <w:left w:val="none" w:sz="0" w:space="0" w:color="auto"/>
                        <w:bottom w:val="none" w:sz="0" w:space="0" w:color="auto"/>
                        <w:right w:val="none" w:sz="0" w:space="0" w:color="auto"/>
                      </w:divBdr>
                    </w:div>
                    <w:div w:id="2107190193">
                      <w:marLeft w:val="0"/>
                      <w:marRight w:val="0"/>
                      <w:marTop w:val="0"/>
                      <w:marBottom w:val="0"/>
                      <w:divBdr>
                        <w:top w:val="none" w:sz="0" w:space="0" w:color="auto"/>
                        <w:left w:val="none" w:sz="0" w:space="0" w:color="auto"/>
                        <w:bottom w:val="none" w:sz="0" w:space="0" w:color="auto"/>
                        <w:right w:val="none" w:sz="0" w:space="0" w:color="auto"/>
                      </w:divBdr>
                    </w:div>
                    <w:div w:id="1066149085">
                      <w:marLeft w:val="0"/>
                      <w:marRight w:val="0"/>
                      <w:marTop w:val="0"/>
                      <w:marBottom w:val="0"/>
                      <w:divBdr>
                        <w:top w:val="none" w:sz="0" w:space="0" w:color="auto"/>
                        <w:left w:val="none" w:sz="0" w:space="0" w:color="auto"/>
                        <w:bottom w:val="none" w:sz="0" w:space="0" w:color="auto"/>
                        <w:right w:val="none" w:sz="0" w:space="0" w:color="auto"/>
                      </w:divBdr>
                    </w:div>
                    <w:div w:id="1098216760">
                      <w:marLeft w:val="0"/>
                      <w:marRight w:val="0"/>
                      <w:marTop w:val="0"/>
                      <w:marBottom w:val="0"/>
                      <w:divBdr>
                        <w:top w:val="none" w:sz="0" w:space="0" w:color="auto"/>
                        <w:left w:val="none" w:sz="0" w:space="0" w:color="auto"/>
                        <w:bottom w:val="none" w:sz="0" w:space="0" w:color="auto"/>
                        <w:right w:val="none" w:sz="0" w:space="0" w:color="auto"/>
                      </w:divBdr>
                    </w:div>
                    <w:div w:id="164438025">
                      <w:marLeft w:val="0"/>
                      <w:marRight w:val="0"/>
                      <w:marTop w:val="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949050593">
                      <w:marLeft w:val="0"/>
                      <w:marRight w:val="0"/>
                      <w:marTop w:val="0"/>
                      <w:marBottom w:val="0"/>
                      <w:divBdr>
                        <w:top w:val="none" w:sz="0" w:space="0" w:color="auto"/>
                        <w:left w:val="none" w:sz="0" w:space="0" w:color="auto"/>
                        <w:bottom w:val="none" w:sz="0" w:space="0" w:color="auto"/>
                        <w:right w:val="none" w:sz="0" w:space="0" w:color="auto"/>
                      </w:divBdr>
                    </w:div>
                  </w:divsChild>
                </w:div>
                <w:div w:id="289749095">
                  <w:marLeft w:val="0"/>
                  <w:marRight w:val="0"/>
                  <w:marTop w:val="0"/>
                  <w:marBottom w:val="0"/>
                  <w:divBdr>
                    <w:top w:val="none" w:sz="0" w:space="0" w:color="auto"/>
                    <w:left w:val="none" w:sz="0" w:space="0" w:color="auto"/>
                    <w:bottom w:val="none" w:sz="0" w:space="0" w:color="auto"/>
                    <w:right w:val="none" w:sz="0" w:space="0" w:color="auto"/>
                  </w:divBdr>
                </w:div>
              </w:divsChild>
            </w:div>
            <w:div w:id="1391073226">
              <w:marLeft w:val="183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1222</Words>
  <Characters>6972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CICB</dc:creator>
  <cp:keywords/>
  <dc:description/>
  <cp:lastModifiedBy>HP</cp:lastModifiedBy>
  <cp:revision>9</cp:revision>
  <dcterms:created xsi:type="dcterms:W3CDTF">2024-05-03T07:03:00Z</dcterms:created>
  <dcterms:modified xsi:type="dcterms:W3CDTF">2024-05-21T15:31:00Z</dcterms:modified>
</cp:coreProperties>
</file>