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36D" w:rsidRPr="005C09AA" w:rsidRDefault="00D64381" w:rsidP="00981E7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outlineLvl w:val="1"/>
        <w:rPr>
          <w:rFonts w:asciiTheme="majorBidi" w:eastAsia="Times New Roman" w:hAnsiTheme="majorBidi" w:cstheme="majorBidi"/>
          <w:b/>
          <w:bCs/>
          <w:color w:val="000000" w:themeColor="text1"/>
          <w:sz w:val="24"/>
          <w:szCs w:val="24"/>
          <w:lang w:val="fr-FR"/>
        </w:rPr>
      </w:pPr>
      <w:r w:rsidRPr="005C09AA">
        <w:rPr>
          <w:rFonts w:asciiTheme="majorBidi" w:eastAsia="Times New Roman" w:hAnsiTheme="majorBidi" w:cstheme="majorBidi"/>
          <w:b/>
          <w:bCs/>
          <w:color w:val="000000" w:themeColor="text1"/>
          <w:sz w:val="24"/>
          <w:szCs w:val="24"/>
          <w:lang w:val="fr-FR"/>
        </w:rPr>
        <w:t xml:space="preserve">Termes de </w:t>
      </w:r>
      <w:r w:rsidR="005C457A" w:rsidRPr="005C09AA">
        <w:rPr>
          <w:rFonts w:asciiTheme="majorBidi" w:eastAsia="Times New Roman" w:hAnsiTheme="majorBidi" w:cstheme="majorBidi"/>
          <w:b/>
          <w:bCs/>
          <w:color w:val="000000" w:themeColor="text1"/>
          <w:sz w:val="24"/>
          <w:szCs w:val="24"/>
          <w:lang w:val="fr-FR"/>
        </w:rPr>
        <w:t>référence</w:t>
      </w:r>
      <w:r w:rsidRPr="005C09AA">
        <w:rPr>
          <w:rFonts w:asciiTheme="majorBidi" w:eastAsia="Times New Roman" w:hAnsiTheme="majorBidi" w:cstheme="majorBidi"/>
          <w:b/>
          <w:bCs/>
          <w:color w:val="000000" w:themeColor="text1"/>
          <w:sz w:val="24"/>
          <w:szCs w:val="24"/>
          <w:lang w:val="fr-FR"/>
        </w:rPr>
        <w:t xml:space="preserve"> </w:t>
      </w:r>
      <w:r w:rsidR="00981E76" w:rsidRPr="005C09AA">
        <w:rPr>
          <w:rFonts w:asciiTheme="majorBidi" w:eastAsia="Times New Roman" w:hAnsiTheme="majorBidi" w:cstheme="majorBidi"/>
          <w:b/>
          <w:bCs/>
          <w:color w:val="000000" w:themeColor="text1"/>
          <w:sz w:val="24"/>
          <w:szCs w:val="24"/>
          <w:lang w:val="fr-FR"/>
        </w:rPr>
        <w:t xml:space="preserve">pour le recrutement des Social </w:t>
      </w:r>
      <w:proofErr w:type="spellStart"/>
      <w:r w:rsidR="00981E76" w:rsidRPr="005C09AA">
        <w:rPr>
          <w:rFonts w:asciiTheme="majorBidi" w:eastAsia="Times New Roman" w:hAnsiTheme="majorBidi" w:cstheme="majorBidi"/>
          <w:b/>
          <w:bCs/>
          <w:color w:val="000000" w:themeColor="text1"/>
          <w:sz w:val="24"/>
          <w:szCs w:val="24"/>
          <w:lang w:val="fr-FR"/>
        </w:rPr>
        <w:t>Cohesion</w:t>
      </w:r>
      <w:proofErr w:type="spellEnd"/>
      <w:r w:rsidR="00981E76" w:rsidRPr="005C09AA">
        <w:rPr>
          <w:rFonts w:asciiTheme="majorBidi" w:eastAsia="Times New Roman" w:hAnsiTheme="majorBidi" w:cstheme="majorBidi"/>
          <w:b/>
          <w:bCs/>
          <w:color w:val="000000" w:themeColor="text1"/>
          <w:sz w:val="24"/>
          <w:szCs w:val="24"/>
          <w:lang w:val="fr-FR"/>
        </w:rPr>
        <w:t xml:space="preserve"> </w:t>
      </w:r>
      <w:proofErr w:type="spellStart"/>
      <w:r w:rsidR="00981E76" w:rsidRPr="005C09AA">
        <w:rPr>
          <w:rFonts w:asciiTheme="majorBidi" w:eastAsia="Times New Roman" w:hAnsiTheme="majorBidi" w:cstheme="majorBidi"/>
          <w:b/>
          <w:bCs/>
          <w:color w:val="000000" w:themeColor="text1"/>
          <w:sz w:val="24"/>
          <w:szCs w:val="24"/>
          <w:lang w:val="fr-FR"/>
        </w:rPr>
        <w:t>Officer</w:t>
      </w:r>
      <w:proofErr w:type="spellEnd"/>
      <w:r w:rsidR="00981E76" w:rsidRPr="005C09AA">
        <w:rPr>
          <w:rFonts w:asciiTheme="majorBidi" w:eastAsia="Times New Roman" w:hAnsiTheme="majorBidi" w:cstheme="majorBidi"/>
          <w:b/>
          <w:bCs/>
          <w:color w:val="000000" w:themeColor="text1"/>
          <w:sz w:val="24"/>
          <w:szCs w:val="24"/>
          <w:lang w:val="fr-FR"/>
        </w:rPr>
        <w:t xml:space="preserve"> (SCO)</w:t>
      </w:r>
    </w:p>
    <w:p w:rsidR="00F12593" w:rsidRPr="005C09AA" w:rsidRDefault="00F12593" w:rsidP="00936F02">
      <w:pPr>
        <w:spacing w:after="0" w:line="240" w:lineRule="auto"/>
        <w:rPr>
          <w:rFonts w:asciiTheme="majorBidi" w:eastAsia="Times New Roman" w:hAnsiTheme="majorBidi" w:cstheme="majorBidi"/>
          <w:b/>
          <w:color w:val="000000" w:themeColor="text1"/>
          <w:sz w:val="24"/>
          <w:szCs w:val="24"/>
          <w:lang w:val="fr-FR"/>
        </w:rPr>
      </w:pPr>
    </w:p>
    <w:p w:rsidR="0015236D" w:rsidRPr="005C09AA" w:rsidRDefault="0015236D" w:rsidP="00936F02">
      <w:pPr>
        <w:spacing w:after="0" w:line="240" w:lineRule="auto"/>
        <w:rPr>
          <w:rFonts w:asciiTheme="majorBidi" w:eastAsia="Times New Roman" w:hAnsiTheme="majorBidi" w:cstheme="majorBidi"/>
          <w:b/>
          <w:color w:val="000000" w:themeColor="text1"/>
          <w:sz w:val="24"/>
          <w:szCs w:val="24"/>
          <w:lang w:val="fr-FR"/>
        </w:rPr>
      </w:pPr>
      <w:r w:rsidRPr="005C09AA">
        <w:rPr>
          <w:rFonts w:asciiTheme="majorBidi" w:eastAsia="Times New Roman" w:hAnsiTheme="majorBidi" w:cstheme="majorBidi"/>
          <w:b/>
          <w:color w:val="000000" w:themeColor="text1"/>
          <w:sz w:val="24"/>
          <w:szCs w:val="24"/>
          <w:lang w:val="fr-FR"/>
        </w:rPr>
        <w:t>I. A PROPOS DU POSTE :</w:t>
      </w:r>
    </w:p>
    <w:p w:rsidR="0015236D" w:rsidRPr="005C09AA" w:rsidRDefault="0015236D" w:rsidP="00936F02">
      <w:pPr>
        <w:spacing w:after="0" w:line="240" w:lineRule="auto"/>
        <w:rPr>
          <w:rFonts w:asciiTheme="majorBidi" w:eastAsia="Times New Roman" w:hAnsiTheme="majorBidi" w:cstheme="majorBidi"/>
          <w:b/>
          <w:color w:val="000000" w:themeColor="text1"/>
          <w:sz w:val="24"/>
          <w:szCs w:val="24"/>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283"/>
        <w:gridCol w:w="5777"/>
      </w:tblGrid>
      <w:tr w:rsidR="00936F02" w:rsidRPr="005C09AA" w:rsidTr="00981E76">
        <w:tc>
          <w:tcPr>
            <w:tcW w:w="3013" w:type="dxa"/>
          </w:tcPr>
          <w:p w:rsidR="0015236D" w:rsidRPr="005C09AA" w:rsidRDefault="0015236D" w:rsidP="00936F02">
            <w:pPr>
              <w:rPr>
                <w:rFonts w:asciiTheme="majorBidi" w:eastAsia="Times New Roman" w:hAnsiTheme="majorBidi" w:cstheme="majorBidi"/>
                <w:color w:val="000000" w:themeColor="text1"/>
                <w:sz w:val="24"/>
                <w:szCs w:val="24"/>
                <w:lang w:val="fr-FR"/>
              </w:rPr>
            </w:pPr>
            <w:r w:rsidRPr="005C09AA">
              <w:rPr>
                <w:rFonts w:asciiTheme="majorBidi" w:eastAsia="Times New Roman" w:hAnsiTheme="majorBidi" w:cstheme="majorBidi"/>
                <w:color w:val="000000" w:themeColor="text1"/>
                <w:sz w:val="24"/>
                <w:szCs w:val="24"/>
                <w:lang w:val="fr-FR"/>
              </w:rPr>
              <w:t>Titre de poste</w:t>
            </w:r>
          </w:p>
        </w:tc>
        <w:tc>
          <w:tcPr>
            <w:tcW w:w="280" w:type="dxa"/>
          </w:tcPr>
          <w:p w:rsidR="0015236D" w:rsidRPr="005C09AA" w:rsidRDefault="0015236D" w:rsidP="00936F02">
            <w:pPr>
              <w:rPr>
                <w:rFonts w:asciiTheme="majorBidi" w:eastAsia="Times New Roman" w:hAnsiTheme="majorBidi" w:cstheme="majorBidi"/>
                <w:color w:val="000000" w:themeColor="text1"/>
                <w:sz w:val="24"/>
                <w:szCs w:val="24"/>
                <w:lang w:val="fr-FR"/>
              </w:rPr>
            </w:pPr>
            <w:r w:rsidRPr="005C09AA">
              <w:rPr>
                <w:rFonts w:asciiTheme="majorBidi" w:eastAsia="Times New Roman" w:hAnsiTheme="majorBidi" w:cstheme="majorBidi"/>
                <w:color w:val="000000" w:themeColor="text1"/>
                <w:sz w:val="24"/>
                <w:szCs w:val="24"/>
                <w:lang w:val="fr-FR"/>
              </w:rPr>
              <w:t>:</w:t>
            </w:r>
          </w:p>
        </w:tc>
        <w:tc>
          <w:tcPr>
            <w:tcW w:w="5779" w:type="dxa"/>
          </w:tcPr>
          <w:p w:rsidR="0015236D" w:rsidRPr="005C09AA" w:rsidRDefault="00981E76" w:rsidP="00936F02">
            <w:pPr>
              <w:rPr>
                <w:rFonts w:asciiTheme="majorBidi" w:eastAsia="Times New Roman" w:hAnsiTheme="majorBidi" w:cstheme="majorBidi"/>
                <w:color w:val="000000" w:themeColor="text1"/>
                <w:sz w:val="24"/>
                <w:szCs w:val="24"/>
                <w:lang w:val="fr-FR"/>
              </w:rPr>
            </w:pPr>
            <w:r w:rsidRPr="005C09AA">
              <w:rPr>
                <w:rFonts w:asciiTheme="majorBidi" w:eastAsia="Times New Roman" w:hAnsiTheme="majorBidi" w:cstheme="majorBidi"/>
                <w:color w:val="000000" w:themeColor="text1"/>
                <w:sz w:val="24"/>
                <w:szCs w:val="24"/>
                <w:lang w:val="fr-FR"/>
              </w:rPr>
              <w:t xml:space="preserve">Social </w:t>
            </w:r>
            <w:proofErr w:type="spellStart"/>
            <w:r w:rsidRPr="005C09AA">
              <w:rPr>
                <w:rFonts w:asciiTheme="majorBidi" w:eastAsia="Times New Roman" w:hAnsiTheme="majorBidi" w:cstheme="majorBidi"/>
                <w:color w:val="000000" w:themeColor="text1"/>
                <w:sz w:val="24"/>
                <w:szCs w:val="24"/>
                <w:lang w:val="fr-FR"/>
              </w:rPr>
              <w:t>Cohesion</w:t>
            </w:r>
            <w:proofErr w:type="spellEnd"/>
            <w:r w:rsidRPr="005C09AA">
              <w:rPr>
                <w:rFonts w:asciiTheme="majorBidi" w:eastAsia="Times New Roman" w:hAnsiTheme="majorBidi" w:cstheme="majorBidi"/>
                <w:color w:val="000000" w:themeColor="text1"/>
                <w:sz w:val="24"/>
                <w:szCs w:val="24"/>
                <w:lang w:val="fr-FR"/>
              </w:rPr>
              <w:t xml:space="preserve"> </w:t>
            </w:r>
            <w:proofErr w:type="spellStart"/>
            <w:r w:rsidRPr="005C09AA">
              <w:rPr>
                <w:rFonts w:asciiTheme="majorBidi" w:eastAsia="Times New Roman" w:hAnsiTheme="majorBidi" w:cstheme="majorBidi"/>
                <w:color w:val="000000" w:themeColor="text1"/>
                <w:sz w:val="24"/>
                <w:szCs w:val="24"/>
                <w:lang w:val="fr-FR"/>
              </w:rPr>
              <w:t>Officer</w:t>
            </w:r>
            <w:proofErr w:type="spellEnd"/>
            <w:r w:rsidRPr="005C09AA">
              <w:rPr>
                <w:rFonts w:asciiTheme="majorBidi" w:eastAsia="Times New Roman" w:hAnsiTheme="majorBidi" w:cstheme="majorBidi"/>
                <w:color w:val="000000" w:themeColor="text1"/>
                <w:sz w:val="24"/>
                <w:szCs w:val="24"/>
                <w:lang w:val="fr-FR"/>
              </w:rPr>
              <w:t xml:space="preserve"> (SCO)</w:t>
            </w:r>
          </w:p>
        </w:tc>
      </w:tr>
      <w:tr w:rsidR="00936F02" w:rsidRPr="005C09AA" w:rsidTr="00981E76">
        <w:tc>
          <w:tcPr>
            <w:tcW w:w="3013" w:type="dxa"/>
          </w:tcPr>
          <w:p w:rsidR="0015236D" w:rsidRPr="005C09AA" w:rsidRDefault="0015236D" w:rsidP="00936F02">
            <w:pPr>
              <w:rPr>
                <w:rFonts w:asciiTheme="majorBidi" w:eastAsia="Times New Roman" w:hAnsiTheme="majorBidi" w:cstheme="majorBidi"/>
                <w:color w:val="000000" w:themeColor="text1"/>
                <w:sz w:val="24"/>
                <w:szCs w:val="24"/>
                <w:lang w:val="fr-FR"/>
              </w:rPr>
            </w:pPr>
            <w:r w:rsidRPr="005C09AA">
              <w:rPr>
                <w:rFonts w:asciiTheme="majorBidi" w:eastAsia="Times New Roman" w:hAnsiTheme="majorBidi" w:cstheme="majorBidi"/>
                <w:color w:val="000000" w:themeColor="text1"/>
                <w:sz w:val="24"/>
                <w:szCs w:val="24"/>
                <w:lang w:val="fr-FR"/>
              </w:rPr>
              <w:t>Lieu d’affectation</w:t>
            </w:r>
          </w:p>
        </w:tc>
        <w:tc>
          <w:tcPr>
            <w:tcW w:w="280" w:type="dxa"/>
          </w:tcPr>
          <w:p w:rsidR="0015236D" w:rsidRPr="005C09AA" w:rsidRDefault="0015236D" w:rsidP="00936F02">
            <w:pPr>
              <w:rPr>
                <w:rFonts w:asciiTheme="majorBidi" w:eastAsia="Times New Roman" w:hAnsiTheme="majorBidi" w:cstheme="majorBidi"/>
                <w:color w:val="000000" w:themeColor="text1"/>
                <w:sz w:val="24"/>
                <w:szCs w:val="24"/>
                <w:lang w:val="fr-FR"/>
              </w:rPr>
            </w:pPr>
            <w:r w:rsidRPr="005C09AA">
              <w:rPr>
                <w:rFonts w:asciiTheme="majorBidi" w:eastAsia="Times New Roman" w:hAnsiTheme="majorBidi" w:cstheme="majorBidi"/>
                <w:color w:val="000000" w:themeColor="text1"/>
                <w:sz w:val="24"/>
                <w:szCs w:val="24"/>
                <w:lang w:val="fr-FR"/>
              </w:rPr>
              <w:t>:</w:t>
            </w:r>
          </w:p>
        </w:tc>
        <w:tc>
          <w:tcPr>
            <w:tcW w:w="5779" w:type="dxa"/>
          </w:tcPr>
          <w:p w:rsidR="0015236D" w:rsidRPr="005C09AA" w:rsidRDefault="000502CD" w:rsidP="00936F02">
            <w:pPr>
              <w:rPr>
                <w:rFonts w:asciiTheme="majorBidi" w:eastAsia="Times New Roman" w:hAnsiTheme="majorBidi" w:cstheme="majorBidi"/>
                <w:color w:val="000000" w:themeColor="text1"/>
                <w:sz w:val="24"/>
                <w:szCs w:val="24"/>
                <w:lang w:val="fr-FR"/>
              </w:rPr>
            </w:pPr>
            <w:r w:rsidRPr="005C09AA">
              <w:rPr>
                <w:rFonts w:asciiTheme="majorBidi" w:eastAsia="Times New Roman" w:hAnsiTheme="majorBidi" w:cstheme="majorBidi"/>
                <w:color w:val="000000" w:themeColor="text1"/>
                <w:sz w:val="24"/>
                <w:szCs w:val="24"/>
                <w:lang w:val="fr-FR"/>
              </w:rPr>
              <w:t>Basé</w:t>
            </w:r>
            <w:r w:rsidR="00906520" w:rsidRPr="005C09AA">
              <w:rPr>
                <w:rFonts w:asciiTheme="majorBidi" w:eastAsia="Times New Roman" w:hAnsiTheme="majorBidi" w:cstheme="majorBidi"/>
                <w:color w:val="000000" w:themeColor="text1"/>
                <w:sz w:val="24"/>
                <w:szCs w:val="24"/>
                <w:lang w:val="fr-FR"/>
              </w:rPr>
              <w:t>(e)</w:t>
            </w:r>
            <w:r w:rsidR="00957BCD" w:rsidRPr="005C09AA">
              <w:rPr>
                <w:rFonts w:asciiTheme="majorBidi" w:eastAsia="Times New Roman" w:hAnsiTheme="majorBidi" w:cstheme="majorBidi"/>
                <w:color w:val="000000" w:themeColor="text1"/>
                <w:sz w:val="24"/>
                <w:szCs w:val="24"/>
                <w:lang w:val="fr-FR"/>
              </w:rPr>
              <w:t xml:space="preserve"> sur </w:t>
            </w:r>
            <w:r w:rsidRPr="005C09AA">
              <w:rPr>
                <w:rFonts w:asciiTheme="majorBidi" w:eastAsia="Times New Roman" w:hAnsiTheme="majorBidi" w:cstheme="majorBidi"/>
                <w:color w:val="000000" w:themeColor="text1"/>
                <w:sz w:val="24"/>
                <w:szCs w:val="24"/>
                <w:lang w:val="fr-FR"/>
              </w:rPr>
              <w:t>terrain d’affectation</w:t>
            </w:r>
          </w:p>
        </w:tc>
      </w:tr>
      <w:tr w:rsidR="00936F02" w:rsidRPr="005C09AA" w:rsidTr="00981E76">
        <w:tc>
          <w:tcPr>
            <w:tcW w:w="3013" w:type="dxa"/>
          </w:tcPr>
          <w:p w:rsidR="00584679" w:rsidRPr="005C09AA" w:rsidRDefault="00584679" w:rsidP="00936F02">
            <w:pPr>
              <w:rPr>
                <w:rFonts w:asciiTheme="majorBidi" w:eastAsia="Times New Roman" w:hAnsiTheme="majorBidi" w:cstheme="majorBidi"/>
                <w:color w:val="000000" w:themeColor="text1"/>
                <w:sz w:val="24"/>
                <w:szCs w:val="24"/>
                <w:lang w:val="fr-FR"/>
              </w:rPr>
            </w:pPr>
            <w:r w:rsidRPr="005C09AA">
              <w:rPr>
                <w:rFonts w:asciiTheme="majorBidi" w:eastAsia="Times New Roman" w:hAnsiTheme="majorBidi" w:cstheme="majorBidi"/>
                <w:color w:val="000000" w:themeColor="text1"/>
                <w:sz w:val="24"/>
                <w:szCs w:val="24"/>
                <w:lang w:val="fr-FR"/>
              </w:rPr>
              <w:t>Superviseur direct</w:t>
            </w:r>
          </w:p>
        </w:tc>
        <w:tc>
          <w:tcPr>
            <w:tcW w:w="280" w:type="dxa"/>
          </w:tcPr>
          <w:p w:rsidR="00584679" w:rsidRPr="005C09AA" w:rsidRDefault="00584679" w:rsidP="00936F02">
            <w:pPr>
              <w:rPr>
                <w:rFonts w:asciiTheme="majorBidi" w:eastAsia="Times New Roman" w:hAnsiTheme="majorBidi" w:cstheme="majorBidi"/>
                <w:color w:val="000000" w:themeColor="text1"/>
                <w:sz w:val="24"/>
                <w:szCs w:val="24"/>
                <w:lang w:val="fr-FR"/>
              </w:rPr>
            </w:pPr>
            <w:r w:rsidRPr="005C09AA">
              <w:rPr>
                <w:rFonts w:asciiTheme="majorBidi" w:eastAsia="Times New Roman" w:hAnsiTheme="majorBidi" w:cstheme="majorBidi"/>
                <w:color w:val="000000" w:themeColor="text1"/>
                <w:sz w:val="24"/>
                <w:szCs w:val="24"/>
                <w:lang w:val="fr-FR"/>
              </w:rPr>
              <w:t>:</w:t>
            </w:r>
          </w:p>
        </w:tc>
        <w:tc>
          <w:tcPr>
            <w:tcW w:w="5779" w:type="dxa"/>
          </w:tcPr>
          <w:p w:rsidR="00584679" w:rsidRPr="005C09AA" w:rsidRDefault="00584679" w:rsidP="00936F02">
            <w:pPr>
              <w:rPr>
                <w:rFonts w:asciiTheme="majorBidi" w:eastAsia="Times New Roman" w:hAnsiTheme="majorBidi" w:cstheme="majorBidi"/>
                <w:color w:val="000000" w:themeColor="text1"/>
                <w:sz w:val="24"/>
                <w:szCs w:val="24"/>
                <w:lang w:val="fr-FR"/>
              </w:rPr>
            </w:pPr>
            <w:r w:rsidRPr="005C09AA">
              <w:rPr>
                <w:rFonts w:asciiTheme="majorBidi" w:eastAsia="Times New Roman" w:hAnsiTheme="majorBidi" w:cstheme="majorBidi"/>
                <w:color w:val="000000" w:themeColor="text1"/>
                <w:sz w:val="24"/>
                <w:szCs w:val="24"/>
                <w:lang w:val="fr-FR"/>
              </w:rPr>
              <w:t>Chef de projet</w:t>
            </w:r>
          </w:p>
        </w:tc>
      </w:tr>
      <w:tr w:rsidR="00936F02" w:rsidRPr="005C09AA" w:rsidTr="00981E76">
        <w:tc>
          <w:tcPr>
            <w:tcW w:w="3013" w:type="dxa"/>
          </w:tcPr>
          <w:p w:rsidR="007A7BC1" w:rsidRPr="005C09AA" w:rsidRDefault="007A7BC1" w:rsidP="00936F02">
            <w:pPr>
              <w:rPr>
                <w:rFonts w:asciiTheme="majorBidi" w:eastAsia="Times New Roman" w:hAnsiTheme="majorBidi" w:cstheme="majorBidi"/>
                <w:color w:val="000000" w:themeColor="text1"/>
                <w:sz w:val="24"/>
                <w:szCs w:val="24"/>
                <w:lang w:val="fr-FR"/>
              </w:rPr>
            </w:pPr>
            <w:r w:rsidRPr="005C09AA">
              <w:rPr>
                <w:rFonts w:asciiTheme="majorBidi" w:eastAsia="Times New Roman" w:hAnsiTheme="majorBidi" w:cstheme="majorBidi"/>
                <w:color w:val="000000" w:themeColor="text1"/>
                <w:sz w:val="24"/>
                <w:szCs w:val="24"/>
                <w:lang w:val="fr-FR"/>
              </w:rPr>
              <w:t>Type d’emploi</w:t>
            </w:r>
          </w:p>
        </w:tc>
        <w:tc>
          <w:tcPr>
            <w:tcW w:w="280" w:type="dxa"/>
          </w:tcPr>
          <w:p w:rsidR="007A7BC1" w:rsidRPr="005C09AA" w:rsidRDefault="007A7BC1" w:rsidP="00936F02">
            <w:pPr>
              <w:rPr>
                <w:rFonts w:asciiTheme="majorBidi" w:eastAsia="Times New Roman" w:hAnsiTheme="majorBidi" w:cstheme="majorBidi"/>
                <w:color w:val="000000" w:themeColor="text1"/>
                <w:sz w:val="24"/>
                <w:szCs w:val="24"/>
                <w:lang w:val="fr-FR"/>
              </w:rPr>
            </w:pPr>
            <w:r w:rsidRPr="005C09AA">
              <w:rPr>
                <w:rFonts w:asciiTheme="majorBidi" w:eastAsia="Times New Roman" w:hAnsiTheme="majorBidi" w:cstheme="majorBidi"/>
                <w:color w:val="000000" w:themeColor="text1"/>
                <w:sz w:val="24"/>
                <w:szCs w:val="24"/>
                <w:lang w:val="fr-FR"/>
              </w:rPr>
              <w:t xml:space="preserve">: </w:t>
            </w:r>
          </w:p>
        </w:tc>
        <w:tc>
          <w:tcPr>
            <w:tcW w:w="5779" w:type="dxa"/>
          </w:tcPr>
          <w:p w:rsidR="007A7BC1" w:rsidRPr="005C09AA" w:rsidRDefault="007A7BC1" w:rsidP="00936F02">
            <w:pPr>
              <w:rPr>
                <w:rFonts w:asciiTheme="majorBidi" w:eastAsia="Times New Roman" w:hAnsiTheme="majorBidi" w:cstheme="majorBidi"/>
                <w:color w:val="000000" w:themeColor="text1"/>
                <w:sz w:val="24"/>
                <w:szCs w:val="24"/>
                <w:lang w:val="fr-FR"/>
              </w:rPr>
            </w:pPr>
            <w:r w:rsidRPr="005C09AA">
              <w:rPr>
                <w:rFonts w:asciiTheme="majorBidi" w:eastAsia="Times New Roman" w:hAnsiTheme="majorBidi" w:cstheme="majorBidi"/>
                <w:color w:val="000000" w:themeColor="text1"/>
                <w:sz w:val="24"/>
                <w:szCs w:val="24"/>
                <w:lang w:val="fr-FR"/>
              </w:rPr>
              <w:t>Temps plein</w:t>
            </w:r>
          </w:p>
        </w:tc>
      </w:tr>
      <w:tr w:rsidR="00936F02" w:rsidRPr="005C09AA" w:rsidTr="00981E76">
        <w:tc>
          <w:tcPr>
            <w:tcW w:w="3013" w:type="dxa"/>
          </w:tcPr>
          <w:p w:rsidR="0015236D" w:rsidRPr="005C09AA" w:rsidRDefault="0015236D" w:rsidP="00936F02">
            <w:pPr>
              <w:rPr>
                <w:rFonts w:asciiTheme="majorBidi" w:eastAsia="Times New Roman" w:hAnsiTheme="majorBidi" w:cstheme="majorBidi"/>
                <w:color w:val="000000" w:themeColor="text1"/>
                <w:sz w:val="24"/>
                <w:szCs w:val="24"/>
                <w:lang w:val="fr-FR"/>
              </w:rPr>
            </w:pPr>
            <w:r w:rsidRPr="005C09AA">
              <w:rPr>
                <w:rFonts w:asciiTheme="majorBidi" w:eastAsia="Times New Roman" w:hAnsiTheme="majorBidi" w:cstheme="majorBidi"/>
                <w:color w:val="000000" w:themeColor="text1"/>
                <w:sz w:val="24"/>
                <w:szCs w:val="24"/>
                <w:lang w:val="fr-FR"/>
              </w:rPr>
              <w:t>Type de contrat</w:t>
            </w:r>
          </w:p>
        </w:tc>
        <w:tc>
          <w:tcPr>
            <w:tcW w:w="280" w:type="dxa"/>
          </w:tcPr>
          <w:p w:rsidR="0015236D" w:rsidRPr="005C09AA" w:rsidRDefault="0015236D" w:rsidP="00936F02">
            <w:pPr>
              <w:rPr>
                <w:rFonts w:asciiTheme="majorBidi" w:eastAsia="Times New Roman" w:hAnsiTheme="majorBidi" w:cstheme="majorBidi"/>
                <w:color w:val="000000" w:themeColor="text1"/>
                <w:sz w:val="24"/>
                <w:szCs w:val="24"/>
                <w:lang w:val="fr-FR"/>
              </w:rPr>
            </w:pPr>
            <w:r w:rsidRPr="005C09AA">
              <w:rPr>
                <w:rFonts w:asciiTheme="majorBidi" w:eastAsia="Times New Roman" w:hAnsiTheme="majorBidi" w:cstheme="majorBidi"/>
                <w:color w:val="000000" w:themeColor="text1"/>
                <w:sz w:val="24"/>
                <w:szCs w:val="24"/>
                <w:lang w:val="fr-FR"/>
              </w:rPr>
              <w:t>:</w:t>
            </w:r>
          </w:p>
        </w:tc>
        <w:tc>
          <w:tcPr>
            <w:tcW w:w="5779" w:type="dxa"/>
          </w:tcPr>
          <w:p w:rsidR="0015236D" w:rsidRPr="005C09AA" w:rsidRDefault="0015236D" w:rsidP="00936F02">
            <w:pPr>
              <w:rPr>
                <w:rFonts w:asciiTheme="majorBidi" w:eastAsia="Times New Roman" w:hAnsiTheme="majorBidi" w:cstheme="majorBidi"/>
                <w:color w:val="000000" w:themeColor="text1"/>
                <w:sz w:val="24"/>
                <w:szCs w:val="24"/>
                <w:lang w:val="fr-FR"/>
              </w:rPr>
            </w:pPr>
            <w:r w:rsidRPr="005C09AA">
              <w:rPr>
                <w:rFonts w:asciiTheme="majorBidi" w:eastAsia="Times New Roman" w:hAnsiTheme="majorBidi" w:cstheme="majorBidi"/>
                <w:color w:val="000000" w:themeColor="text1"/>
                <w:sz w:val="24"/>
                <w:szCs w:val="24"/>
                <w:lang w:val="fr-FR"/>
              </w:rPr>
              <w:t>CDD</w:t>
            </w:r>
          </w:p>
        </w:tc>
      </w:tr>
      <w:tr w:rsidR="00936F02" w:rsidRPr="005C09AA" w:rsidTr="00981E76">
        <w:tc>
          <w:tcPr>
            <w:tcW w:w="3013" w:type="dxa"/>
          </w:tcPr>
          <w:p w:rsidR="0015236D" w:rsidRPr="005C09AA" w:rsidRDefault="0015236D" w:rsidP="00936F02">
            <w:pPr>
              <w:rPr>
                <w:rFonts w:asciiTheme="majorBidi" w:eastAsia="Times New Roman" w:hAnsiTheme="majorBidi" w:cstheme="majorBidi"/>
                <w:color w:val="000000" w:themeColor="text1"/>
                <w:sz w:val="24"/>
                <w:szCs w:val="24"/>
                <w:lang w:val="fr-FR"/>
              </w:rPr>
            </w:pPr>
            <w:r w:rsidRPr="005C09AA">
              <w:rPr>
                <w:rFonts w:asciiTheme="majorBidi" w:eastAsia="Times New Roman" w:hAnsiTheme="majorBidi" w:cstheme="majorBidi"/>
                <w:color w:val="000000" w:themeColor="text1"/>
                <w:sz w:val="24"/>
                <w:szCs w:val="24"/>
                <w:lang w:val="fr-FR"/>
              </w:rPr>
              <w:t>Durée du contrat</w:t>
            </w:r>
          </w:p>
        </w:tc>
        <w:tc>
          <w:tcPr>
            <w:tcW w:w="280" w:type="dxa"/>
          </w:tcPr>
          <w:p w:rsidR="0015236D" w:rsidRPr="005C09AA" w:rsidRDefault="0015236D" w:rsidP="00936F02">
            <w:pPr>
              <w:rPr>
                <w:rFonts w:asciiTheme="majorBidi" w:eastAsia="Times New Roman" w:hAnsiTheme="majorBidi" w:cstheme="majorBidi"/>
                <w:color w:val="000000" w:themeColor="text1"/>
                <w:sz w:val="24"/>
                <w:szCs w:val="24"/>
                <w:lang w:val="fr-FR"/>
              </w:rPr>
            </w:pPr>
            <w:r w:rsidRPr="005C09AA">
              <w:rPr>
                <w:rFonts w:asciiTheme="majorBidi" w:eastAsia="Times New Roman" w:hAnsiTheme="majorBidi" w:cstheme="majorBidi"/>
                <w:color w:val="000000" w:themeColor="text1"/>
                <w:sz w:val="24"/>
                <w:szCs w:val="24"/>
                <w:lang w:val="fr-FR"/>
              </w:rPr>
              <w:t>:</w:t>
            </w:r>
          </w:p>
        </w:tc>
        <w:tc>
          <w:tcPr>
            <w:tcW w:w="5779" w:type="dxa"/>
          </w:tcPr>
          <w:p w:rsidR="0015236D" w:rsidRPr="005C09AA" w:rsidRDefault="004E3DE0" w:rsidP="00936F02">
            <w:pPr>
              <w:rPr>
                <w:rFonts w:asciiTheme="majorBidi" w:eastAsia="Times New Roman" w:hAnsiTheme="majorBidi" w:cstheme="majorBidi"/>
                <w:color w:val="000000" w:themeColor="text1"/>
                <w:sz w:val="24"/>
                <w:szCs w:val="24"/>
                <w:lang w:val="fr-FR"/>
              </w:rPr>
            </w:pPr>
            <w:r w:rsidRPr="005C09AA">
              <w:rPr>
                <w:rFonts w:asciiTheme="majorBidi" w:eastAsia="Times New Roman" w:hAnsiTheme="majorBidi" w:cstheme="majorBidi"/>
                <w:color w:val="000000" w:themeColor="text1"/>
                <w:sz w:val="24"/>
                <w:szCs w:val="24"/>
                <w:lang w:val="fr-FR"/>
              </w:rPr>
              <w:t>5 mois avec possibilité d’extension</w:t>
            </w:r>
          </w:p>
        </w:tc>
      </w:tr>
      <w:tr w:rsidR="00936F02" w:rsidRPr="005C09AA" w:rsidTr="00981E76">
        <w:tc>
          <w:tcPr>
            <w:tcW w:w="3013" w:type="dxa"/>
          </w:tcPr>
          <w:p w:rsidR="0015236D" w:rsidRPr="005C09AA" w:rsidRDefault="0015236D" w:rsidP="00936F02">
            <w:pPr>
              <w:rPr>
                <w:rFonts w:asciiTheme="majorBidi" w:eastAsia="Times New Roman" w:hAnsiTheme="majorBidi" w:cstheme="majorBidi"/>
                <w:color w:val="000000" w:themeColor="text1"/>
                <w:sz w:val="24"/>
                <w:szCs w:val="24"/>
                <w:lang w:val="fr-FR"/>
              </w:rPr>
            </w:pPr>
            <w:r w:rsidRPr="005C09AA">
              <w:rPr>
                <w:rFonts w:asciiTheme="majorBidi" w:eastAsia="Times New Roman" w:hAnsiTheme="majorBidi" w:cstheme="majorBidi"/>
                <w:color w:val="000000" w:themeColor="text1"/>
                <w:sz w:val="24"/>
                <w:szCs w:val="24"/>
                <w:lang w:val="fr-FR"/>
              </w:rPr>
              <w:t>Date de publication</w:t>
            </w:r>
          </w:p>
        </w:tc>
        <w:tc>
          <w:tcPr>
            <w:tcW w:w="280" w:type="dxa"/>
          </w:tcPr>
          <w:p w:rsidR="0015236D" w:rsidRPr="005C09AA" w:rsidRDefault="0015236D" w:rsidP="00936F02">
            <w:pPr>
              <w:rPr>
                <w:rFonts w:asciiTheme="majorBidi" w:eastAsia="Times New Roman" w:hAnsiTheme="majorBidi" w:cstheme="majorBidi"/>
                <w:color w:val="000000" w:themeColor="text1"/>
                <w:sz w:val="24"/>
                <w:szCs w:val="24"/>
                <w:lang w:val="fr-FR"/>
              </w:rPr>
            </w:pPr>
            <w:r w:rsidRPr="005C09AA">
              <w:rPr>
                <w:rFonts w:asciiTheme="majorBidi" w:eastAsia="Times New Roman" w:hAnsiTheme="majorBidi" w:cstheme="majorBidi"/>
                <w:color w:val="000000" w:themeColor="text1"/>
                <w:sz w:val="24"/>
                <w:szCs w:val="24"/>
                <w:lang w:val="fr-FR"/>
              </w:rPr>
              <w:t>:</w:t>
            </w:r>
          </w:p>
        </w:tc>
        <w:tc>
          <w:tcPr>
            <w:tcW w:w="5779" w:type="dxa"/>
          </w:tcPr>
          <w:p w:rsidR="0015236D" w:rsidRPr="005C09AA" w:rsidRDefault="00981E76" w:rsidP="00936F02">
            <w:pPr>
              <w:rPr>
                <w:rFonts w:asciiTheme="majorBidi" w:eastAsia="Times New Roman" w:hAnsiTheme="majorBidi" w:cstheme="majorBidi"/>
                <w:color w:val="000000" w:themeColor="text1"/>
                <w:sz w:val="24"/>
                <w:szCs w:val="24"/>
                <w:lang w:val="fr-FR"/>
              </w:rPr>
            </w:pPr>
            <w:r w:rsidRPr="005C09AA">
              <w:rPr>
                <w:rFonts w:asciiTheme="majorBidi" w:eastAsia="Times New Roman" w:hAnsiTheme="majorBidi" w:cstheme="majorBidi"/>
                <w:color w:val="000000" w:themeColor="text1"/>
                <w:sz w:val="24"/>
                <w:szCs w:val="24"/>
                <w:lang w:val="fr-FR"/>
              </w:rPr>
              <w:t>21/05/2024</w:t>
            </w:r>
          </w:p>
        </w:tc>
      </w:tr>
      <w:tr w:rsidR="00936F02" w:rsidRPr="005C09AA" w:rsidTr="00981E76">
        <w:tc>
          <w:tcPr>
            <w:tcW w:w="3013" w:type="dxa"/>
          </w:tcPr>
          <w:p w:rsidR="0015236D" w:rsidRPr="005C09AA" w:rsidRDefault="0015236D" w:rsidP="00936F02">
            <w:pPr>
              <w:rPr>
                <w:rFonts w:asciiTheme="majorBidi" w:eastAsia="Times New Roman" w:hAnsiTheme="majorBidi" w:cstheme="majorBidi"/>
                <w:color w:val="000000" w:themeColor="text1"/>
                <w:sz w:val="24"/>
                <w:szCs w:val="24"/>
                <w:lang w:val="fr-FR"/>
              </w:rPr>
            </w:pPr>
            <w:r w:rsidRPr="005C09AA">
              <w:rPr>
                <w:rFonts w:asciiTheme="majorBidi" w:eastAsia="Times New Roman" w:hAnsiTheme="majorBidi" w:cstheme="majorBidi"/>
                <w:color w:val="000000" w:themeColor="text1"/>
                <w:sz w:val="24"/>
                <w:szCs w:val="24"/>
                <w:lang w:val="fr-FR"/>
              </w:rPr>
              <w:t>Date limite</w:t>
            </w:r>
          </w:p>
        </w:tc>
        <w:tc>
          <w:tcPr>
            <w:tcW w:w="280" w:type="dxa"/>
          </w:tcPr>
          <w:p w:rsidR="0015236D" w:rsidRPr="005C09AA" w:rsidRDefault="0015236D" w:rsidP="00936F02">
            <w:pPr>
              <w:rPr>
                <w:rFonts w:asciiTheme="majorBidi" w:eastAsia="Times New Roman" w:hAnsiTheme="majorBidi" w:cstheme="majorBidi"/>
                <w:color w:val="000000" w:themeColor="text1"/>
                <w:sz w:val="24"/>
                <w:szCs w:val="24"/>
                <w:lang w:val="fr-FR"/>
              </w:rPr>
            </w:pPr>
            <w:r w:rsidRPr="005C09AA">
              <w:rPr>
                <w:rFonts w:asciiTheme="majorBidi" w:eastAsia="Times New Roman" w:hAnsiTheme="majorBidi" w:cstheme="majorBidi"/>
                <w:color w:val="000000" w:themeColor="text1"/>
                <w:sz w:val="24"/>
                <w:szCs w:val="24"/>
                <w:lang w:val="fr-FR"/>
              </w:rPr>
              <w:t>:</w:t>
            </w:r>
          </w:p>
        </w:tc>
        <w:tc>
          <w:tcPr>
            <w:tcW w:w="5779" w:type="dxa"/>
          </w:tcPr>
          <w:p w:rsidR="0015236D" w:rsidRPr="005C09AA" w:rsidRDefault="00981E76" w:rsidP="00936F02">
            <w:pPr>
              <w:rPr>
                <w:rFonts w:asciiTheme="majorBidi" w:eastAsia="Times New Roman" w:hAnsiTheme="majorBidi" w:cstheme="majorBidi"/>
                <w:color w:val="000000" w:themeColor="text1"/>
                <w:sz w:val="24"/>
                <w:szCs w:val="24"/>
                <w:lang w:val="fr-FR"/>
              </w:rPr>
            </w:pPr>
            <w:r w:rsidRPr="005C09AA">
              <w:rPr>
                <w:rFonts w:asciiTheme="majorBidi" w:eastAsia="Times New Roman" w:hAnsiTheme="majorBidi" w:cstheme="majorBidi"/>
                <w:color w:val="000000" w:themeColor="text1"/>
                <w:sz w:val="24"/>
                <w:szCs w:val="24"/>
                <w:lang w:val="fr-FR"/>
              </w:rPr>
              <w:t>29/05/2024</w:t>
            </w:r>
          </w:p>
        </w:tc>
      </w:tr>
      <w:tr w:rsidR="00936F02" w:rsidRPr="005C09AA" w:rsidTr="00981E76">
        <w:tc>
          <w:tcPr>
            <w:tcW w:w="3013" w:type="dxa"/>
          </w:tcPr>
          <w:p w:rsidR="0015236D" w:rsidRPr="005C09AA" w:rsidRDefault="0015236D" w:rsidP="00936F02">
            <w:pPr>
              <w:rPr>
                <w:rFonts w:asciiTheme="majorBidi" w:eastAsia="Times New Roman" w:hAnsiTheme="majorBidi" w:cstheme="majorBidi"/>
                <w:color w:val="000000" w:themeColor="text1"/>
                <w:sz w:val="24"/>
                <w:szCs w:val="24"/>
                <w:lang w:val="fr-FR"/>
              </w:rPr>
            </w:pPr>
            <w:r w:rsidRPr="005C09AA">
              <w:rPr>
                <w:rFonts w:asciiTheme="majorBidi" w:eastAsia="Times New Roman" w:hAnsiTheme="majorBidi" w:cstheme="majorBidi"/>
                <w:color w:val="000000" w:themeColor="text1"/>
                <w:sz w:val="24"/>
                <w:szCs w:val="24"/>
                <w:lang w:val="fr-FR"/>
              </w:rPr>
              <w:t>Date de commencement</w:t>
            </w:r>
          </w:p>
        </w:tc>
        <w:tc>
          <w:tcPr>
            <w:tcW w:w="280" w:type="dxa"/>
          </w:tcPr>
          <w:p w:rsidR="0015236D" w:rsidRPr="005C09AA" w:rsidRDefault="0015236D" w:rsidP="00936F02">
            <w:pPr>
              <w:rPr>
                <w:rFonts w:asciiTheme="majorBidi" w:eastAsia="Times New Roman" w:hAnsiTheme="majorBidi" w:cstheme="majorBidi"/>
                <w:color w:val="000000" w:themeColor="text1"/>
                <w:sz w:val="24"/>
                <w:szCs w:val="24"/>
                <w:lang w:val="fr-FR"/>
              </w:rPr>
            </w:pPr>
            <w:r w:rsidRPr="005C09AA">
              <w:rPr>
                <w:rFonts w:asciiTheme="majorBidi" w:eastAsia="Times New Roman" w:hAnsiTheme="majorBidi" w:cstheme="majorBidi"/>
                <w:color w:val="000000" w:themeColor="text1"/>
                <w:sz w:val="24"/>
                <w:szCs w:val="24"/>
                <w:lang w:val="fr-FR"/>
              </w:rPr>
              <w:t>:</w:t>
            </w:r>
          </w:p>
        </w:tc>
        <w:tc>
          <w:tcPr>
            <w:tcW w:w="5779" w:type="dxa"/>
          </w:tcPr>
          <w:p w:rsidR="0015236D" w:rsidRPr="005C09AA" w:rsidRDefault="0015236D" w:rsidP="00936F02">
            <w:pPr>
              <w:rPr>
                <w:rFonts w:asciiTheme="majorBidi" w:eastAsia="Times New Roman" w:hAnsiTheme="majorBidi" w:cstheme="majorBidi"/>
                <w:color w:val="000000" w:themeColor="text1"/>
                <w:sz w:val="24"/>
                <w:szCs w:val="24"/>
                <w:lang w:val="fr-FR"/>
              </w:rPr>
            </w:pPr>
            <w:r w:rsidRPr="005C09AA">
              <w:rPr>
                <w:rFonts w:asciiTheme="majorBidi" w:eastAsia="Times New Roman" w:hAnsiTheme="majorBidi" w:cstheme="majorBidi"/>
                <w:color w:val="000000" w:themeColor="text1"/>
                <w:sz w:val="24"/>
                <w:szCs w:val="24"/>
                <w:lang w:val="fr-FR"/>
              </w:rPr>
              <w:t>Le plus vite que possible</w:t>
            </w:r>
          </w:p>
        </w:tc>
      </w:tr>
    </w:tbl>
    <w:p w:rsidR="0015236D" w:rsidRPr="005C09AA" w:rsidRDefault="0015236D" w:rsidP="00936F02">
      <w:pPr>
        <w:spacing w:after="0" w:line="240" w:lineRule="auto"/>
        <w:rPr>
          <w:rFonts w:asciiTheme="majorBidi" w:eastAsia="Times New Roman" w:hAnsiTheme="majorBidi" w:cstheme="majorBidi"/>
          <w:b/>
          <w:bCs/>
          <w:caps/>
          <w:color w:val="000000" w:themeColor="text1"/>
          <w:sz w:val="24"/>
          <w:szCs w:val="24"/>
        </w:rPr>
      </w:pPr>
    </w:p>
    <w:p w:rsidR="0015236D" w:rsidRPr="005C09AA" w:rsidRDefault="0015236D" w:rsidP="00936F02">
      <w:pPr>
        <w:spacing w:after="0" w:line="240" w:lineRule="auto"/>
        <w:jc w:val="both"/>
        <w:rPr>
          <w:rFonts w:asciiTheme="majorBidi" w:eastAsia="Times New Roman" w:hAnsiTheme="majorBidi" w:cstheme="majorBidi"/>
          <w:b/>
          <w:color w:val="000000" w:themeColor="text1"/>
          <w:sz w:val="24"/>
          <w:szCs w:val="24"/>
          <w:lang w:val="fr-FR"/>
        </w:rPr>
      </w:pPr>
      <w:r w:rsidRPr="005C09AA">
        <w:rPr>
          <w:rFonts w:asciiTheme="majorBidi" w:eastAsia="Times New Roman" w:hAnsiTheme="majorBidi" w:cstheme="majorBidi"/>
          <w:b/>
          <w:color w:val="000000" w:themeColor="text1"/>
          <w:sz w:val="24"/>
          <w:szCs w:val="24"/>
          <w:lang w:val="fr-FR"/>
        </w:rPr>
        <w:t>II. CONTEXTE ET JUSTIFICATION</w:t>
      </w:r>
    </w:p>
    <w:p w:rsidR="00F12593" w:rsidRPr="005C09AA" w:rsidRDefault="00F12593" w:rsidP="00936F02">
      <w:pPr>
        <w:spacing w:after="0" w:line="240" w:lineRule="auto"/>
        <w:jc w:val="both"/>
        <w:rPr>
          <w:rFonts w:asciiTheme="majorBidi" w:eastAsia="Times New Roman" w:hAnsiTheme="majorBidi" w:cstheme="majorBidi"/>
          <w:b/>
          <w:color w:val="000000" w:themeColor="text1"/>
          <w:sz w:val="24"/>
          <w:szCs w:val="24"/>
          <w:lang w:val="fr-FR"/>
        </w:rPr>
      </w:pPr>
    </w:p>
    <w:p w:rsidR="004B0BB4" w:rsidRPr="005C09AA" w:rsidRDefault="004B0BB4" w:rsidP="00936F02">
      <w:pPr>
        <w:spacing w:after="0" w:line="240" w:lineRule="auto"/>
        <w:jc w:val="both"/>
        <w:rPr>
          <w:rFonts w:asciiTheme="majorBidi" w:eastAsia="Times New Roman" w:hAnsiTheme="majorBidi" w:cstheme="majorBidi"/>
          <w:color w:val="000000" w:themeColor="text1"/>
          <w:sz w:val="24"/>
          <w:szCs w:val="24"/>
        </w:rPr>
      </w:pPr>
      <w:r w:rsidRPr="005C09AA">
        <w:rPr>
          <w:rFonts w:asciiTheme="majorBidi" w:eastAsia="Times New Roman" w:hAnsiTheme="majorBidi" w:cstheme="majorBidi"/>
          <w:color w:val="000000" w:themeColor="text1"/>
          <w:sz w:val="24"/>
          <w:szCs w:val="24"/>
        </w:rPr>
        <w:t xml:space="preserve">Le Conseil Interconfessionnel du Burundi, CICB a été fondé en 2008 par l’Eglise Catholique, </w:t>
      </w:r>
      <w:r w:rsidR="00E01DEB" w:rsidRPr="005C09AA">
        <w:rPr>
          <w:rFonts w:asciiTheme="majorBidi" w:eastAsia="Times New Roman" w:hAnsiTheme="majorBidi" w:cstheme="majorBidi"/>
          <w:color w:val="000000" w:themeColor="text1"/>
          <w:sz w:val="24"/>
          <w:szCs w:val="24"/>
          <w:lang w:val="fr-FR"/>
        </w:rPr>
        <w:t xml:space="preserve">CECAB, </w:t>
      </w:r>
      <w:r w:rsidRPr="005C09AA">
        <w:rPr>
          <w:rFonts w:asciiTheme="majorBidi" w:eastAsia="Times New Roman" w:hAnsiTheme="majorBidi" w:cstheme="majorBidi"/>
          <w:color w:val="000000" w:themeColor="text1"/>
          <w:sz w:val="24"/>
          <w:szCs w:val="24"/>
        </w:rPr>
        <w:t xml:space="preserve">le Conseil National des Eglises du Burundi, CNEB et la Communauté Islamique du Burundi, COMIBU. </w:t>
      </w:r>
      <w:proofErr w:type="gramStart"/>
      <w:r w:rsidRPr="005C09AA">
        <w:rPr>
          <w:rFonts w:asciiTheme="majorBidi" w:eastAsia="Times New Roman" w:hAnsiTheme="majorBidi" w:cstheme="majorBidi"/>
          <w:color w:val="000000" w:themeColor="text1"/>
          <w:sz w:val="24"/>
          <w:szCs w:val="24"/>
        </w:rPr>
        <w:t>Il</w:t>
      </w:r>
      <w:proofErr w:type="gramEnd"/>
      <w:r w:rsidRPr="005C09AA">
        <w:rPr>
          <w:rFonts w:asciiTheme="majorBidi" w:eastAsia="Times New Roman" w:hAnsiTheme="majorBidi" w:cstheme="majorBidi"/>
          <w:color w:val="000000" w:themeColor="text1"/>
          <w:sz w:val="24"/>
          <w:szCs w:val="24"/>
        </w:rPr>
        <w:t xml:space="preserve"> focalise ses programmes sur le dialogue, la coopération et la collaboration entre les communautés religieuses et les autres parties prenantes. </w:t>
      </w:r>
      <w:proofErr w:type="gramStart"/>
      <w:r w:rsidRPr="005C09AA">
        <w:rPr>
          <w:rFonts w:asciiTheme="majorBidi" w:eastAsia="Times New Roman" w:hAnsiTheme="majorBidi" w:cstheme="majorBidi"/>
          <w:color w:val="000000" w:themeColor="text1"/>
          <w:sz w:val="24"/>
          <w:szCs w:val="24"/>
        </w:rPr>
        <w:t>Il</w:t>
      </w:r>
      <w:proofErr w:type="gramEnd"/>
      <w:r w:rsidRPr="005C09AA">
        <w:rPr>
          <w:rFonts w:asciiTheme="majorBidi" w:eastAsia="Times New Roman" w:hAnsiTheme="majorBidi" w:cstheme="majorBidi"/>
          <w:color w:val="000000" w:themeColor="text1"/>
          <w:sz w:val="24"/>
          <w:szCs w:val="24"/>
        </w:rPr>
        <w:t xml:space="preserve"> contribue au processus de consolidation de la paix et à la promotion des sociétés justes et harmonieuses, à l’édification des communautés démocratiques, équitables, paisibles et réconciliées.</w:t>
      </w:r>
    </w:p>
    <w:p w:rsidR="004B0BB4" w:rsidRPr="005C09AA" w:rsidRDefault="004B0BB4" w:rsidP="00936F02">
      <w:pPr>
        <w:spacing w:after="0" w:line="240" w:lineRule="auto"/>
        <w:jc w:val="both"/>
        <w:rPr>
          <w:rFonts w:asciiTheme="majorBidi" w:eastAsia="Times New Roman" w:hAnsiTheme="majorBidi" w:cstheme="majorBidi"/>
          <w:color w:val="000000" w:themeColor="text1"/>
          <w:sz w:val="24"/>
          <w:szCs w:val="24"/>
        </w:rPr>
      </w:pPr>
      <w:r w:rsidRPr="005C09AA">
        <w:rPr>
          <w:rFonts w:asciiTheme="majorBidi" w:eastAsia="Times New Roman" w:hAnsiTheme="majorBidi" w:cstheme="majorBidi"/>
          <w:color w:val="000000" w:themeColor="text1"/>
          <w:sz w:val="24"/>
          <w:szCs w:val="24"/>
        </w:rPr>
        <w:t xml:space="preserve">Dans </w:t>
      </w:r>
      <w:proofErr w:type="gramStart"/>
      <w:r w:rsidRPr="005C09AA">
        <w:rPr>
          <w:rFonts w:asciiTheme="majorBidi" w:eastAsia="Times New Roman" w:hAnsiTheme="majorBidi" w:cstheme="majorBidi"/>
          <w:color w:val="000000" w:themeColor="text1"/>
          <w:sz w:val="24"/>
          <w:szCs w:val="24"/>
        </w:rPr>
        <w:t>sa</w:t>
      </w:r>
      <w:proofErr w:type="gramEnd"/>
      <w:r w:rsidRPr="005C09AA">
        <w:rPr>
          <w:rFonts w:asciiTheme="majorBidi" w:eastAsia="Times New Roman" w:hAnsiTheme="majorBidi" w:cstheme="majorBidi"/>
          <w:color w:val="000000" w:themeColor="text1"/>
          <w:sz w:val="24"/>
          <w:szCs w:val="24"/>
        </w:rPr>
        <w:t xml:space="preserve"> logique d’intervention, le CICB respecte entre autres valeurs la protection et la promotion des droits humains ainsi que la participation au développement socio- économique du pays. Le CICB </w:t>
      </w:r>
      <w:proofErr w:type="gramStart"/>
      <w:r w:rsidRPr="005C09AA">
        <w:rPr>
          <w:rFonts w:asciiTheme="majorBidi" w:eastAsia="Times New Roman" w:hAnsiTheme="majorBidi" w:cstheme="majorBidi"/>
          <w:color w:val="000000" w:themeColor="text1"/>
          <w:sz w:val="24"/>
          <w:szCs w:val="24"/>
        </w:rPr>
        <w:t>est</w:t>
      </w:r>
      <w:proofErr w:type="gramEnd"/>
      <w:r w:rsidRPr="005C09AA">
        <w:rPr>
          <w:rFonts w:asciiTheme="majorBidi" w:eastAsia="Times New Roman" w:hAnsiTheme="majorBidi" w:cstheme="majorBidi"/>
          <w:color w:val="000000" w:themeColor="text1"/>
          <w:sz w:val="24"/>
          <w:szCs w:val="24"/>
        </w:rPr>
        <w:t xml:space="preserve"> la plateforme multi religieuse la plus représentative qui travaille en étroite collaboration avec les acteurs clés dans les domaines politique et socioéconomique. </w:t>
      </w:r>
      <w:proofErr w:type="gramStart"/>
      <w:r w:rsidRPr="005C09AA">
        <w:rPr>
          <w:rFonts w:asciiTheme="majorBidi" w:eastAsia="Times New Roman" w:hAnsiTheme="majorBidi" w:cstheme="majorBidi"/>
          <w:color w:val="000000" w:themeColor="text1"/>
          <w:sz w:val="24"/>
          <w:szCs w:val="24"/>
        </w:rPr>
        <w:t>Il</w:t>
      </w:r>
      <w:proofErr w:type="gramEnd"/>
      <w:r w:rsidRPr="005C09AA">
        <w:rPr>
          <w:rFonts w:asciiTheme="majorBidi" w:eastAsia="Times New Roman" w:hAnsiTheme="majorBidi" w:cstheme="majorBidi"/>
          <w:color w:val="000000" w:themeColor="text1"/>
          <w:sz w:val="24"/>
          <w:szCs w:val="24"/>
        </w:rPr>
        <w:t xml:space="preserve"> mobilise les communautés religieuses sous la philosophie « Différentes Croyances, Action Commune ».</w:t>
      </w:r>
    </w:p>
    <w:p w:rsidR="004B0BB4" w:rsidRPr="005C09AA" w:rsidRDefault="004B0BB4" w:rsidP="00936F02">
      <w:pPr>
        <w:spacing w:after="0" w:line="240" w:lineRule="auto"/>
        <w:jc w:val="both"/>
        <w:rPr>
          <w:rFonts w:asciiTheme="majorBidi" w:eastAsia="Times New Roman" w:hAnsiTheme="majorBidi" w:cstheme="majorBidi"/>
          <w:color w:val="000000" w:themeColor="text1"/>
          <w:sz w:val="24"/>
          <w:szCs w:val="24"/>
        </w:rPr>
      </w:pPr>
      <w:r w:rsidRPr="005C09AA">
        <w:rPr>
          <w:rFonts w:asciiTheme="majorBidi" w:eastAsia="Times New Roman" w:hAnsiTheme="majorBidi" w:cstheme="majorBidi"/>
          <w:color w:val="000000" w:themeColor="text1"/>
          <w:sz w:val="24"/>
          <w:szCs w:val="24"/>
        </w:rPr>
        <w:t xml:space="preserve">Sous le leadership de CRS </w:t>
      </w:r>
      <w:proofErr w:type="gramStart"/>
      <w:r w:rsidRPr="005C09AA">
        <w:rPr>
          <w:rFonts w:asciiTheme="majorBidi" w:eastAsia="Times New Roman" w:hAnsiTheme="majorBidi" w:cstheme="majorBidi"/>
          <w:color w:val="000000" w:themeColor="text1"/>
          <w:sz w:val="24"/>
          <w:szCs w:val="24"/>
        </w:rPr>
        <w:t>et</w:t>
      </w:r>
      <w:proofErr w:type="gramEnd"/>
      <w:r w:rsidRPr="005C09AA">
        <w:rPr>
          <w:rFonts w:asciiTheme="majorBidi" w:eastAsia="Times New Roman" w:hAnsiTheme="majorBidi" w:cstheme="majorBidi"/>
          <w:color w:val="000000" w:themeColor="text1"/>
          <w:sz w:val="24"/>
          <w:szCs w:val="24"/>
        </w:rPr>
        <w:t xml:space="preserve"> après l’accord d’extension des coûts conclu entre CRS et USAID, le CICB vient d’intégrer le Programme Dukire Tubane dans sa nouvelle composante « renforcement du dialogue et de la cohésion sociale entre les différentes parties prenantes ».</w:t>
      </w:r>
    </w:p>
    <w:p w:rsidR="004B0BB4" w:rsidRPr="005C09AA" w:rsidRDefault="004B0BB4" w:rsidP="00936F02">
      <w:pPr>
        <w:spacing w:after="0" w:line="240" w:lineRule="auto"/>
        <w:jc w:val="both"/>
        <w:rPr>
          <w:rFonts w:asciiTheme="majorBidi" w:eastAsia="Times New Roman" w:hAnsiTheme="majorBidi" w:cstheme="majorBidi"/>
          <w:color w:val="000000" w:themeColor="text1"/>
          <w:sz w:val="24"/>
          <w:szCs w:val="24"/>
        </w:rPr>
      </w:pPr>
      <w:r w:rsidRPr="005C09AA">
        <w:rPr>
          <w:rFonts w:asciiTheme="majorBidi" w:eastAsia="Times New Roman" w:hAnsiTheme="majorBidi" w:cstheme="majorBidi"/>
          <w:color w:val="000000" w:themeColor="text1"/>
          <w:sz w:val="24"/>
          <w:szCs w:val="24"/>
        </w:rPr>
        <w:t xml:space="preserve">Cette composante se concentrera sur le renforcement de la capacité du CICB à coordonner </w:t>
      </w:r>
      <w:proofErr w:type="gramStart"/>
      <w:r w:rsidRPr="005C09AA">
        <w:rPr>
          <w:rFonts w:asciiTheme="majorBidi" w:eastAsia="Times New Roman" w:hAnsiTheme="majorBidi" w:cstheme="majorBidi"/>
          <w:color w:val="000000" w:themeColor="text1"/>
          <w:sz w:val="24"/>
          <w:szCs w:val="24"/>
        </w:rPr>
        <w:t>et</w:t>
      </w:r>
      <w:proofErr w:type="gramEnd"/>
      <w:r w:rsidRPr="005C09AA">
        <w:rPr>
          <w:rFonts w:asciiTheme="majorBidi" w:eastAsia="Times New Roman" w:hAnsiTheme="majorBidi" w:cstheme="majorBidi"/>
          <w:color w:val="000000" w:themeColor="text1"/>
          <w:sz w:val="24"/>
          <w:szCs w:val="24"/>
        </w:rPr>
        <w:t xml:space="preserve"> à diriger les efforts interreligieux pour mieux contribuer à la cohésion sociale et à la consolidation de la paix.</w:t>
      </w:r>
    </w:p>
    <w:p w:rsidR="00DD0006" w:rsidRPr="005C09AA" w:rsidRDefault="00DD0006" w:rsidP="00981E76">
      <w:pPr>
        <w:spacing w:after="0" w:line="240" w:lineRule="auto"/>
        <w:jc w:val="both"/>
        <w:rPr>
          <w:rFonts w:asciiTheme="majorBidi" w:eastAsia="Times New Roman" w:hAnsiTheme="majorBidi" w:cstheme="majorBidi"/>
          <w:color w:val="000000" w:themeColor="text1"/>
          <w:sz w:val="24"/>
          <w:szCs w:val="24"/>
        </w:rPr>
      </w:pPr>
      <w:proofErr w:type="spellStart"/>
      <w:r w:rsidRPr="005C09AA">
        <w:rPr>
          <w:rFonts w:asciiTheme="majorBidi" w:eastAsia="Times New Roman" w:hAnsiTheme="majorBidi" w:cstheme="majorBidi"/>
          <w:color w:val="000000" w:themeColor="text1"/>
          <w:sz w:val="24"/>
          <w:szCs w:val="24"/>
        </w:rPr>
        <w:t>C’est</w:t>
      </w:r>
      <w:proofErr w:type="spellEnd"/>
      <w:r w:rsidRPr="005C09AA">
        <w:rPr>
          <w:rFonts w:asciiTheme="majorBidi" w:eastAsia="Times New Roman" w:hAnsiTheme="majorBidi" w:cstheme="majorBidi"/>
          <w:color w:val="000000" w:themeColor="text1"/>
          <w:sz w:val="24"/>
          <w:szCs w:val="24"/>
        </w:rPr>
        <w:t xml:space="preserve"> </w:t>
      </w:r>
      <w:proofErr w:type="spellStart"/>
      <w:r w:rsidRPr="005C09AA">
        <w:rPr>
          <w:rFonts w:asciiTheme="majorBidi" w:eastAsia="Times New Roman" w:hAnsiTheme="majorBidi" w:cstheme="majorBidi"/>
          <w:color w:val="000000" w:themeColor="text1"/>
          <w:sz w:val="24"/>
          <w:szCs w:val="24"/>
        </w:rPr>
        <w:t>dans</w:t>
      </w:r>
      <w:proofErr w:type="spellEnd"/>
      <w:r w:rsidRPr="005C09AA">
        <w:rPr>
          <w:rFonts w:asciiTheme="majorBidi" w:eastAsia="Times New Roman" w:hAnsiTheme="majorBidi" w:cstheme="majorBidi"/>
          <w:color w:val="000000" w:themeColor="text1"/>
          <w:sz w:val="24"/>
          <w:szCs w:val="24"/>
        </w:rPr>
        <w:t xml:space="preserve"> </w:t>
      </w:r>
      <w:proofErr w:type="spellStart"/>
      <w:r w:rsidRPr="005C09AA">
        <w:rPr>
          <w:rFonts w:asciiTheme="majorBidi" w:eastAsia="Times New Roman" w:hAnsiTheme="majorBidi" w:cstheme="majorBidi"/>
          <w:color w:val="000000" w:themeColor="text1"/>
          <w:sz w:val="24"/>
          <w:szCs w:val="24"/>
        </w:rPr>
        <w:t>cette</w:t>
      </w:r>
      <w:proofErr w:type="spellEnd"/>
      <w:r w:rsidRPr="005C09AA">
        <w:rPr>
          <w:rFonts w:asciiTheme="majorBidi" w:eastAsia="Times New Roman" w:hAnsiTheme="majorBidi" w:cstheme="majorBidi"/>
          <w:color w:val="000000" w:themeColor="text1"/>
          <w:sz w:val="24"/>
          <w:szCs w:val="24"/>
        </w:rPr>
        <w:t xml:space="preserve"> </w:t>
      </w:r>
      <w:proofErr w:type="spellStart"/>
      <w:r w:rsidRPr="005C09AA">
        <w:rPr>
          <w:rFonts w:asciiTheme="majorBidi" w:eastAsia="Times New Roman" w:hAnsiTheme="majorBidi" w:cstheme="majorBidi"/>
          <w:color w:val="000000" w:themeColor="text1"/>
          <w:sz w:val="24"/>
          <w:szCs w:val="24"/>
        </w:rPr>
        <w:t>optique</w:t>
      </w:r>
      <w:proofErr w:type="spellEnd"/>
      <w:r w:rsidRPr="005C09AA">
        <w:rPr>
          <w:rFonts w:asciiTheme="majorBidi" w:eastAsia="Times New Roman" w:hAnsiTheme="majorBidi" w:cstheme="majorBidi"/>
          <w:color w:val="000000" w:themeColor="text1"/>
          <w:sz w:val="24"/>
          <w:szCs w:val="24"/>
        </w:rPr>
        <w:t xml:space="preserve"> </w:t>
      </w:r>
      <w:proofErr w:type="spellStart"/>
      <w:r w:rsidRPr="005C09AA">
        <w:rPr>
          <w:rFonts w:asciiTheme="majorBidi" w:eastAsia="Times New Roman" w:hAnsiTheme="majorBidi" w:cstheme="majorBidi"/>
          <w:color w:val="000000" w:themeColor="text1"/>
          <w:sz w:val="24"/>
          <w:szCs w:val="24"/>
        </w:rPr>
        <w:t>que</w:t>
      </w:r>
      <w:proofErr w:type="spellEnd"/>
      <w:r w:rsidRPr="005C09AA">
        <w:rPr>
          <w:rFonts w:asciiTheme="majorBidi" w:eastAsia="Times New Roman" w:hAnsiTheme="majorBidi" w:cstheme="majorBidi"/>
          <w:color w:val="000000" w:themeColor="text1"/>
          <w:sz w:val="24"/>
          <w:szCs w:val="24"/>
        </w:rPr>
        <w:t xml:space="preserve"> le CICB </w:t>
      </w:r>
      <w:proofErr w:type="spellStart"/>
      <w:r w:rsidRPr="005C09AA">
        <w:rPr>
          <w:rFonts w:asciiTheme="majorBidi" w:eastAsia="Times New Roman" w:hAnsiTheme="majorBidi" w:cstheme="majorBidi"/>
          <w:color w:val="000000" w:themeColor="text1"/>
          <w:sz w:val="24"/>
          <w:szCs w:val="24"/>
        </w:rPr>
        <w:t>souhaite</w:t>
      </w:r>
      <w:proofErr w:type="spellEnd"/>
      <w:r w:rsidRPr="005C09AA">
        <w:rPr>
          <w:rFonts w:asciiTheme="majorBidi" w:eastAsia="Times New Roman" w:hAnsiTheme="majorBidi" w:cstheme="majorBidi"/>
          <w:color w:val="000000" w:themeColor="text1"/>
          <w:sz w:val="24"/>
          <w:szCs w:val="24"/>
        </w:rPr>
        <w:t xml:space="preserve"> </w:t>
      </w:r>
      <w:proofErr w:type="spellStart"/>
      <w:r w:rsidRPr="005C09AA">
        <w:rPr>
          <w:rFonts w:asciiTheme="majorBidi" w:eastAsia="Times New Roman" w:hAnsiTheme="majorBidi" w:cstheme="majorBidi"/>
          <w:color w:val="000000" w:themeColor="text1"/>
          <w:sz w:val="24"/>
          <w:szCs w:val="24"/>
        </w:rPr>
        <w:t>recruter</w:t>
      </w:r>
      <w:proofErr w:type="spellEnd"/>
      <w:r w:rsidRPr="005C09AA">
        <w:rPr>
          <w:rFonts w:asciiTheme="majorBidi" w:eastAsia="Times New Roman" w:hAnsiTheme="majorBidi" w:cstheme="majorBidi"/>
          <w:color w:val="000000" w:themeColor="text1"/>
          <w:sz w:val="24"/>
          <w:szCs w:val="24"/>
        </w:rPr>
        <w:t xml:space="preserve"> </w:t>
      </w:r>
      <w:r w:rsidR="00981E76" w:rsidRPr="005C09AA">
        <w:rPr>
          <w:rFonts w:asciiTheme="majorBidi" w:eastAsia="Times New Roman" w:hAnsiTheme="majorBidi" w:cstheme="majorBidi"/>
          <w:color w:val="000000" w:themeColor="text1"/>
          <w:sz w:val="24"/>
          <w:szCs w:val="24"/>
        </w:rPr>
        <w:t>des</w:t>
      </w:r>
      <w:r w:rsidRPr="005C09AA">
        <w:rPr>
          <w:rFonts w:asciiTheme="majorBidi" w:eastAsia="Times New Roman" w:hAnsiTheme="majorBidi" w:cstheme="majorBidi"/>
          <w:color w:val="000000" w:themeColor="text1"/>
          <w:sz w:val="24"/>
          <w:szCs w:val="24"/>
        </w:rPr>
        <w:t xml:space="preserve"> </w:t>
      </w:r>
      <w:r w:rsidR="00981E76" w:rsidRPr="005C09AA">
        <w:rPr>
          <w:rFonts w:asciiTheme="majorBidi" w:eastAsia="Times New Roman" w:hAnsiTheme="majorBidi" w:cstheme="majorBidi"/>
          <w:color w:val="000000" w:themeColor="text1"/>
          <w:sz w:val="24"/>
          <w:szCs w:val="24"/>
          <w:lang w:val="fr-FR"/>
        </w:rPr>
        <w:t xml:space="preserve">Social </w:t>
      </w:r>
      <w:proofErr w:type="spellStart"/>
      <w:r w:rsidR="00981E76" w:rsidRPr="005C09AA">
        <w:rPr>
          <w:rFonts w:asciiTheme="majorBidi" w:eastAsia="Times New Roman" w:hAnsiTheme="majorBidi" w:cstheme="majorBidi"/>
          <w:color w:val="000000" w:themeColor="text1"/>
          <w:sz w:val="24"/>
          <w:szCs w:val="24"/>
          <w:lang w:val="fr-FR"/>
        </w:rPr>
        <w:t>Cohesion</w:t>
      </w:r>
      <w:proofErr w:type="spellEnd"/>
      <w:r w:rsidR="00981E76" w:rsidRPr="005C09AA">
        <w:rPr>
          <w:rFonts w:asciiTheme="majorBidi" w:eastAsia="Times New Roman" w:hAnsiTheme="majorBidi" w:cstheme="majorBidi"/>
          <w:color w:val="000000" w:themeColor="text1"/>
          <w:sz w:val="24"/>
          <w:szCs w:val="24"/>
          <w:lang w:val="fr-FR"/>
        </w:rPr>
        <w:t xml:space="preserve"> </w:t>
      </w:r>
      <w:proofErr w:type="spellStart"/>
      <w:r w:rsidR="00981E76" w:rsidRPr="005C09AA">
        <w:rPr>
          <w:rFonts w:asciiTheme="majorBidi" w:eastAsia="Times New Roman" w:hAnsiTheme="majorBidi" w:cstheme="majorBidi"/>
          <w:color w:val="000000" w:themeColor="text1"/>
          <w:sz w:val="24"/>
          <w:szCs w:val="24"/>
          <w:lang w:val="fr-FR"/>
        </w:rPr>
        <w:t>Officer</w:t>
      </w:r>
      <w:proofErr w:type="spellEnd"/>
      <w:r w:rsidR="00981E76" w:rsidRPr="005C09AA">
        <w:rPr>
          <w:rFonts w:asciiTheme="majorBidi" w:eastAsia="Times New Roman" w:hAnsiTheme="majorBidi" w:cstheme="majorBidi"/>
          <w:color w:val="000000" w:themeColor="text1"/>
          <w:sz w:val="24"/>
          <w:szCs w:val="24"/>
          <w:lang w:val="fr-FR"/>
        </w:rPr>
        <w:t xml:space="preserve"> (SCO) </w:t>
      </w:r>
      <w:r w:rsidRPr="005C09AA">
        <w:rPr>
          <w:rFonts w:asciiTheme="majorBidi" w:eastAsia="Times New Roman" w:hAnsiTheme="majorBidi" w:cstheme="majorBidi"/>
          <w:color w:val="000000" w:themeColor="text1"/>
          <w:sz w:val="24"/>
          <w:szCs w:val="24"/>
        </w:rPr>
        <w:t>pour</w:t>
      </w:r>
      <w:r w:rsidR="00BE1E77" w:rsidRPr="005C09AA">
        <w:rPr>
          <w:rFonts w:asciiTheme="majorBidi" w:eastAsia="Times New Roman" w:hAnsiTheme="majorBidi" w:cstheme="majorBidi"/>
          <w:color w:val="000000" w:themeColor="text1"/>
          <w:sz w:val="24"/>
          <w:szCs w:val="24"/>
          <w:lang w:val="fr-FR"/>
        </w:rPr>
        <w:t xml:space="preserve"> </w:t>
      </w:r>
      <w:proofErr w:type="spellStart"/>
      <w:r w:rsidR="00BE1E77" w:rsidRPr="005C09AA">
        <w:rPr>
          <w:rFonts w:asciiTheme="majorBidi" w:eastAsia="Times New Roman" w:hAnsiTheme="majorBidi" w:cstheme="majorBidi"/>
          <w:color w:val="000000" w:themeColor="text1"/>
          <w:sz w:val="24"/>
          <w:szCs w:val="24"/>
        </w:rPr>
        <w:t>coordonner</w:t>
      </w:r>
      <w:proofErr w:type="spellEnd"/>
      <w:r w:rsidR="00BE1E77" w:rsidRPr="005C09AA">
        <w:rPr>
          <w:rFonts w:asciiTheme="majorBidi" w:eastAsia="Times New Roman" w:hAnsiTheme="majorBidi" w:cstheme="majorBidi"/>
          <w:color w:val="000000" w:themeColor="text1"/>
          <w:sz w:val="24"/>
          <w:szCs w:val="24"/>
        </w:rPr>
        <w:t xml:space="preserve"> </w:t>
      </w:r>
      <w:proofErr w:type="spellStart"/>
      <w:r w:rsidR="00BE1E77" w:rsidRPr="005C09AA">
        <w:rPr>
          <w:rFonts w:asciiTheme="majorBidi" w:eastAsia="Times New Roman" w:hAnsiTheme="majorBidi" w:cstheme="majorBidi"/>
          <w:color w:val="000000" w:themeColor="text1"/>
          <w:sz w:val="24"/>
          <w:szCs w:val="24"/>
        </w:rPr>
        <w:t>l’implémentation</w:t>
      </w:r>
      <w:proofErr w:type="spellEnd"/>
      <w:r w:rsidR="00BE1E77" w:rsidRPr="005C09AA">
        <w:rPr>
          <w:rFonts w:asciiTheme="majorBidi" w:eastAsia="Times New Roman" w:hAnsiTheme="majorBidi" w:cstheme="majorBidi"/>
          <w:color w:val="000000" w:themeColor="text1"/>
          <w:sz w:val="24"/>
          <w:szCs w:val="24"/>
        </w:rPr>
        <w:t xml:space="preserve"> des </w:t>
      </w:r>
      <w:proofErr w:type="spellStart"/>
      <w:r w:rsidR="00BE1E77" w:rsidRPr="005C09AA">
        <w:rPr>
          <w:rFonts w:asciiTheme="majorBidi" w:eastAsia="Times New Roman" w:hAnsiTheme="majorBidi" w:cstheme="majorBidi"/>
          <w:color w:val="000000" w:themeColor="text1"/>
          <w:sz w:val="24"/>
          <w:szCs w:val="24"/>
        </w:rPr>
        <w:t>acti</w:t>
      </w:r>
      <w:r w:rsidR="00981E76" w:rsidRPr="005C09AA">
        <w:rPr>
          <w:rFonts w:asciiTheme="majorBidi" w:eastAsia="Times New Roman" w:hAnsiTheme="majorBidi" w:cstheme="majorBidi"/>
          <w:color w:val="000000" w:themeColor="text1"/>
          <w:sz w:val="24"/>
          <w:szCs w:val="24"/>
        </w:rPr>
        <w:t>vités</w:t>
      </w:r>
      <w:proofErr w:type="spellEnd"/>
      <w:r w:rsidR="00981E76" w:rsidRPr="005C09AA">
        <w:rPr>
          <w:rFonts w:asciiTheme="majorBidi" w:eastAsia="Times New Roman" w:hAnsiTheme="majorBidi" w:cstheme="majorBidi"/>
          <w:color w:val="000000" w:themeColor="text1"/>
          <w:sz w:val="24"/>
          <w:szCs w:val="24"/>
        </w:rPr>
        <w:t xml:space="preserve"> </w:t>
      </w:r>
      <w:proofErr w:type="spellStart"/>
      <w:r w:rsidR="00981E76" w:rsidRPr="005C09AA">
        <w:rPr>
          <w:rFonts w:asciiTheme="majorBidi" w:eastAsia="Times New Roman" w:hAnsiTheme="majorBidi" w:cstheme="majorBidi"/>
          <w:color w:val="000000" w:themeColor="text1"/>
          <w:sz w:val="24"/>
          <w:szCs w:val="24"/>
        </w:rPr>
        <w:t>dans</w:t>
      </w:r>
      <w:proofErr w:type="spellEnd"/>
      <w:r w:rsidR="00981E76" w:rsidRPr="005C09AA">
        <w:rPr>
          <w:rFonts w:asciiTheme="majorBidi" w:eastAsia="Times New Roman" w:hAnsiTheme="majorBidi" w:cstheme="majorBidi"/>
          <w:color w:val="000000" w:themeColor="text1"/>
          <w:sz w:val="24"/>
          <w:szCs w:val="24"/>
        </w:rPr>
        <w:t xml:space="preserve"> les provinces sous </w:t>
      </w:r>
      <w:proofErr w:type="spellStart"/>
      <w:r w:rsidR="00981E76" w:rsidRPr="005C09AA">
        <w:rPr>
          <w:rFonts w:asciiTheme="majorBidi" w:eastAsia="Times New Roman" w:hAnsiTheme="majorBidi" w:cstheme="majorBidi"/>
          <w:color w:val="000000" w:themeColor="text1"/>
          <w:sz w:val="24"/>
          <w:szCs w:val="24"/>
        </w:rPr>
        <w:t>leur</w:t>
      </w:r>
      <w:proofErr w:type="spellEnd"/>
      <w:r w:rsidR="00BE1E77" w:rsidRPr="005C09AA">
        <w:rPr>
          <w:rFonts w:asciiTheme="majorBidi" w:eastAsia="Times New Roman" w:hAnsiTheme="majorBidi" w:cstheme="majorBidi"/>
          <w:color w:val="000000" w:themeColor="text1"/>
          <w:sz w:val="24"/>
          <w:szCs w:val="24"/>
        </w:rPr>
        <w:t xml:space="preserve"> </w:t>
      </w:r>
      <w:proofErr w:type="spellStart"/>
      <w:r w:rsidR="00BE1E77" w:rsidRPr="005C09AA">
        <w:rPr>
          <w:rFonts w:asciiTheme="majorBidi" w:eastAsia="Times New Roman" w:hAnsiTheme="majorBidi" w:cstheme="majorBidi"/>
          <w:color w:val="000000" w:themeColor="text1"/>
          <w:sz w:val="24"/>
          <w:szCs w:val="24"/>
        </w:rPr>
        <w:t>responsabilité</w:t>
      </w:r>
      <w:proofErr w:type="spellEnd"/>
      <w:r w:rsidRPr="005C09AA">
        <w:rPr>
          <w:rFonts w:asciiTheme="majorBidi" w:eastAsia="Times New Roman" w:hAnsiTheme="majorBidi" w:cstheme="majorBidi"/>
          <w:color w:val="000000" w:themeColor="text1"/>
          <w:sz w:val="24"/>
          <w:szCs w:val="24"/>
        </w:rPr>
        <w:t>.</w:t>
      </w:r>
    </w:p>
    <w:p w:rsidR="00DD0006" w:rsidRPr="005C09AA" w:rsidRDefault="00DD0006" w:rsidP="00936F02">
      <w:pPr>
        <w:spacing w:after="0" w:line="240" w:lineRule="auto"/>
        <w:jc w:val="both"/>
        <w:rPr>
          <w:rFonts w:asciiTheme="majorBidi" w:eastAsia="Times New Roman" w:hAnsiTheme="majorBidi" w:cstheme="majorBidi"/>
          <w:b/>
          <w:color w:val="000000" w:themeColor="text1"/>
          <w:sz w:val="24"/>
          <w:szCs w:val="24"/>
        </w:rPr>
      </w:pPr>
    </w:p>
    <w:p w:rsidR="001A3586" w:rsidRPr="005C09AA" w:rsidRDefault="004B0BB4" w:rsidP="00936F02">
      <w:pPr>
        <w:spacing w:after="0" w:line="240" w:lineRule="auto"/>
        <w:jc w:val="both"/>
        <w:rPr>
          <w:rFonts w:asciiTheme="majorBidi" w:eastAsia="Times New Roman" w:hAnsiTheme="majorBidi" w:cstheme="majorBidi"/>
          <w:b/>
          <w:color w:val="000000" w:themeColor="text1"/>
          <w:sz w:val="24"/>
          <w:szCs w:val="24"/>
          <w:lang w:val="fr-FR"/>
        </w:rPr>
      </w:pPr>
      <w:r w:rsidRPr="005C09AA">
        <w:rPr>
          <w:rFonts w:asciiTheme="majorBidi" w:eastAsia="Times New Roman" w:hAnsiTheme="majorBidi" w:cstheme="majorBidi"/>
          <w:b/>
          <w:color w:val="000000" w:themeColor="text1"/>
          <w:sz w:val="24"/>
          <w:szCs w:val="24"/>
        </w:rPr>
        <w:t>III.</w:t>
      </w:r>
      <w:r w:rsidR="001A3586" w:rsidRPr="005C09AA">
        <w:rPr>
          <w:rFonts w:asciiTheme="majorBidi" w:eastAsia="Times New Roman" w:hAnsiTheme="majorBidi" w:cstheme="majorBidi"/>
          <w:b/>
          <w:color w:val="000000" w:themeColor="text1"/>
          <w:sz w:val="24"/>
          <w:szCs w:val="24"/>
          <w:lang w:val="fr-FR"/>
        </w:rPr>
        <w:t xml:space="preserve"> DEVOIRS ET RESPONSABILITÉS</w:t>
      </w:r>
    </w:p>
    <w:p w:rsidR="00F12593" w:rsidRPr="005C09AA" w:rsidRDefault="00F12593" w:rsidP="00936F02">
      <w:pPr>
        <w:spacing w:after="0" w:line="240" w:lineRule="auto"/>
        <w:jc w:val="both"/>
        <w:rPr>
          <w:rFonts w:asciiTheme="majorBidi" w:eastAsia="Times New Roman" w:hAnsiTheme="majorBidi" w:cstheme="majorBidi"/>
          <w:b/>
          <w:color w:val="000000" w:themeColor="text1"/>
          <w:sz w:val="24"/>
          <w:szCs w:val="24"/>
          <w:lang w:val="fr-FR"/>
        </w:rPr>
      </w:pPr>
    </w:p>
    <w:p w:rsidR="00F12593" w:rsidRPr="005C09AA" w:rsidRDefault="00C528D2" w:rsidP="00981E76">
      <w:pPr>
        <w:spacing w:after="0" w:line="240" w:lineRule="auto"/>
        <w:jc w:val="both"/>
        <w:rPr>
          <w:rFonts w:asciiTheme="majorBidi" w:eastAsia="Times New Roman" w:hAnsiTheme="majorBidi" w:cstheme="majorBidi"/>
          <w:color w:val="000000" w:themeColor="text1"/>
          <w:sz w:val="24"/>
          <w:szCs w:val="24"/>
        </w:rPr>
      </w:pPr>
      <w:r w:rsidRPr="005C09AA">
        <w:rPr>
          <w:rFonts w:asciiTheme="majorBidi" w:eastAsia="Times New Roman" w:hAnsiTheme="majorBidi" w:cstheme="majorBidi"/>
          <w:color w:val="000000" w:themeColor="text1"/>
          <w:sz w:val="24"/>
          <w:szCs w:val="24"/>
          <w:lang w:val="fr-FR"/>
        </w:rPr>
        <w:t>Le</w:t>
      </w:r>
      <w:r w:rsidR="004B0BB4" w:rsidRPr="005C09AA">
        <w:rPr>
          <w:rFonts w:asciiTheme="majorBidi" w:eastAsia="Times New Roman" w:hAnsiTheme="majorBidi" w:cstheme="majorBidi"/>
          <w:color w:val="000000" w:themeColor="text1"/>
          <w:sz w:val="24"/>
          <w:szCs w:val="24"/>
        </w:rPr>
        <w:t xml:space="preserve"> (la)</w:t>
      </w:r>
      <w:r w:rsidR="00A8599A" w:rsidRPr="005C09AA">
        <w:rPr>
          <w:rFonts w:asciiTheme="majorBidi" w:eastAsia="Times New Roman" w:hAnsiTheme="majorBidi" w:cstheme="majorBidi"/>
          <w:color w:val="000000" w:themeColor="text1"/>
          <w:sz w:val="24"/>
          <w:szCs w:val="24"/>
          <w:lang w:val="fr-FR"/>
        </w:rPr>
        <w:t xml:space="preserve"> </w:t>
      </w:r>
      <w:r w:rsidR="00981E76" w:rsidRPr="005C09AA">
        <w:rPr>
          <w:rFonts w:asciiTheme="majorBidi" w:eastAsia="Times New Roman" w:hAnsiTheme="majorBidi" w:cstheme="majorBidi"/>
          <w:color w:val="000000" w:themeColor="text1"/>
          <w:sz w:val="24"/>
          <w:szCs w:val="24"/>
          <w:lang w:val="fr-FR"/>
        </w:rPr>
        <w:t xml:space="preserve">social </w:t>
      </w:r>
      <w:proofErr w:type="spellStart"/>
      <w:r w:rsidR="00981E76" w:rsidRPr="005C09AA">
        <w:rPr>
          <w:rFonts w:asciiTheme="majorBidi" w:eastAsia="Times New Roman" w:hAnsiTheme="majorBidi" w:cstheme="majorBidi"/>
          <w:color w:val="000000" w:themeColor="text1"/>
          <w:sz w:val="24"/>
          <w:szCs w:val="24"/>
          <w:lang w:val="fr-FR"/>
        </w:rPr>
        <w:t>cohesion</w:t>
      </w:r>
      <w:proofErr w:type="spellEnd"/>
      <w:r w:rsidR="00981E76" w:rsidRPr="005C09AA">
        <w:rPr>
          <w:rFonts w:asciiTheme="majorBidi" w:eastAsia="Times New Roman" w:hAnsiTheme="majorBidi" w:cstheme="majorBidi"/>
          <w:color w:val="000000" w:themeColor="text1"/>
          <w:sz w:val="24"/>
          <w:szCs w:val="24"/>
          <w:lang w:val="fr-FR"/>
        </w:rPr>
        <w:t xml:space="preserve"> </w:t>
      </w:r>
      <w:proofErr w:type="spellStart"/>
      <w:r w:rsidR="00981E76" w:rsidRPr="005C09AA">
        <w:rPr>
          <w:rFonts w:asciiTheme="majorBidi" w:eastAsia="Times New Roman" w:hAnsiTheme="majorBidi" w:cstheme="majorBidi"/>
          <w:color w:val="000000" w:themeColor="text1"/>
          <w:sz w:val="24"/>
          <w:szCs w:val="24"/>
          <w:lang w:val="fr-FR"/>
        </w:rPr>
        <w:t>officer</w:t>
      </w:r>
      <w:proofErr w:type="spellEnd"/>
      <w:r w:rsidR="004B0BB4" w:rsidRPr="005C09AA">
        <w:rPr>
          <w:rFonts w:asciiTheme="majorBidi" w:eastAsia="Times New Roman" w:hAnsiTheme="majorBidi" w:cstheme="majorBidi"/>
          <w:color w:val="000000" w:themeColor="text1"/>
          <w:sz w:val="24"/>
          <w:szCs w:val="24"/>
        </w:rPr>
        <w:t xml:space="preserve"> aura pour </w:t>
      </w:r>
      <w:proofErr w:type="spellStart"/>
      <w:r w:rsidR="004B0BB4" w:rsidRPr="005C09AA">
        <w:rPr>
          <w:rFonts w:asciiTheme="majorBidi" w:eastAsia="Times New Roman" w:hAnsiTheme="majorBidi" w:cstheme="majorBidi"/>
          <w:color w:val="000000" w:themeColor="text1"/>
          <w:sz w:val="24"/>
          <w:szCs w:val="24"/>
        </w:rPr>
        <w:t>tâches</w:t>
      </w:r>
      <w:proofErr w:type="spellEnd"/>
      <w:r w:rsidR="004B0BB4" w:rsidRPr="005C09AA">
        <w:rPr>
          <w:rFonts w:asciiTheme="majorBidi" w:eastAsia="Times New Roman" w:hAnsiTheme="majorBidi" w:cstheme="majorBidi"/>
          <w:color w:val="000000" w:themeColor="text1"/>
          <w:sz w:val="24"/>
          <w:szCs w:val="24"/>
        </w:rPr>
        <w:t xml:space="preserve"> </w:t>
      </w:r>
      <w:proofErr w:type="spellStart"/>
      <w:r w:rsidR="004B0BB4" w:rsidRPr="005C09AA">
        <w:rPr>
          <w:rFonts w:asciiTheme="majorBidi" w:eastAsia="Times New Roman" w:hAnsiTheme="majorBidi" w:cstheme="majorBidi"/>
          <w:color w:val="000000" w:themeColor="text1"/>
          <w:sz w:val="24"/>
          <w:szCs w:val="24"/>
        </w:rPr>
        <w:t>principales</w:t>
      </w:r>
      <w:proofErr w:type="spellEnd"/>
      <w:r w:rsidR="004B0BB4" w:rsidRPr="005C09AA">
        <w:rPr>
          <w:rFonts w:asciiTheme="majorBidi" w:eastAsia="Times New Roman" w:hAnsiTheme="majorBidi" w:cstheme="majorBidi"/>
          <w:color w:val="000000" w:themeColor="text1"/>
          <w:sz w:val="24"/>
          <w:szCs w:val="24"/>
        </w:rPr>
        <w:t xml:space="preserve"> de </w:t>
      </w:r>
      <w:proofErr w:type="spellStart"/>
      <w:r w:rsidR="004B0BB4" w:rsidRPr="005C09AA">
        <w:rPr>
          <w:rFonts w:asciiTheme="majorBidi" w:eastAsia="Times New Roman" w:hAnsiTheme="majorBidi" w:cstheme="majorBidi"/>
          <w:color w:val="000000" w:themeColor="text1"/>
          <w:sz w:val="24"/>
          <w:szCs w:val="24"/>
        </w:rPr>
        <w:t>coordonner</w:t>
      </w:r>
      <w:proofErr w:type="spellEnd"/>
      <w:r w:rsidR="004B0BB4" w:rsidRPr="005C09AA">
        <w:rPr>
          <w:rFonts w:asciiTheme="majorBidi" w:eastAsia="Times New Roman" w:hAnsiTheme="majorBidi" w:cstheme="majorBidi"/>
          <w:color w:val="000000" w:themeColor="text1"/>
          <w:sz w:val="24"/>
          <w:szCs w:val="24"/>
        </w:rPr>
        <w:t xml:space="preserve"> </w:t>
      </w:r>
      <w:proofErr w:type="spellStart"/>
      <w:r w:rsidR="004B0BB4" w:rsidRPr="005C09AA">
        <w:rPr>
          <w:rFonts w:asciiTheme="majorBidi" w:eastAsia="Times New Roman" w:hAnsiTheme="majorBidi" w:cstheme="majorBidi"/>
          <w:color w:val="000000" w:themeColor="text1"/>
          <w:sz w:val="24"/>
          <w:szCs w:val="24"/>
        </w:rPr>
        <w:t>l’implémentation</w:t>
      </w:r>
      <w:proofErr w:type="spellEnd"/>
      <w:r w:rsidR="004B0BB4" w:rsidRPr="005C09AA">
        <w:rPr>
          <w:rFonts w:asciiTheme="majorBidi" w:eastAsia="Times New Roman" w:hAnsiTheme="majorBidi" w:cstheme="majorBidi"/>
          <w:color w:val="000000" w:themeColor="text1"/>
          <w:sz w:val="24"/>
          <w:szCs w:val="24"/>
        </w:rPr>
        <w:t xml:space="preserve"> des </w:t>
      </w:r>
      <w:proofErr w:type="spellStart"/>
      <w:r w:rsidR="004B0BB4" w:rsidRPr="005C09AA">
        <w:rPr>
          <w:rFonts w:asciiTheme="majorBidi" w:eastAsia="Times New Roman" w:hAnsiTheme="majorBidi" w:cstheme="majorBidi"/>
          <w:color w:val="000000" w:themeColor="text1"/>
          <w:sz w:val="24"/>
          <w:szCs w:val="24"/>
        </w:rPr>
        <w:t>activités</w:t>
      </w:r>
      <w:proofErr w:type="spellEnd"/>
      <w:r w:rsidR="004B0BB4" w:rsidRPr="005C09AA">
        <w:rPr>
          <w:rFonts w:asciiTheme="majorBidi" w:eastAsia="Times New Roman" w:hAnsiTheme="majorBidi" w:cstheme="majorBidi"/>
          <w:color w:val="000000" w:themeColor="text1"/>
          <w:sz w:val="24"/>
          <w:szCs w:val="24"/>
        </w:rPr>
        <w:t xml:space="preserve"> </w:t>
      </w:r>
      <w:proofErr w:type="spellStart"/>
      <w:r w:rsidR="004B0BB4" w:rsidRPr="005C09AA">
        <w:rPr>
          <w:rFonts w:asciiTheme="majorBidi" w:eastAsia="Times New Roman" w:hAnsiTheme="majorBidi" w:cstheme="majorBidi"/>
          <w:color w:val="000000" w:themeColor="text1"/>
          <w:sz w:val="24"/>
          <w:szCs w:val="24"/>
        </w:rPr>
        <w:t>dans</w:t>
      </w:r>
      <w:proofErr w:type="spellEnd"/>
      <w:r w:rsidR="004B0BB4" w:rsidRPr="005C09AA">
        <w:rPr>
          <w:rFonts w:asciiTheme="majorBidi" w:eastAsia="Times New Roman" w:hAnsiTheme="majorBidi" w:cstheme="majorBidi"/>
          <w:color w:val="000000" w:themeColor="text1"/>
          <w:sz w:val="24"/>
          <w:szCs w:val="24"/>
        </w:rPr>
        <w:t xml:space="preserve"> les provinces sous </w:t>
      </w:r>
      <w:proofErr w:type="spellStart"/>
      <w:r w:rsidR="004B0BB4" w:rsidRPr="005C09AA">
        <w:rPr>
          <w:rFonts w:asciiTheme="majorBidi" w:eastAsia="Times New Roman" w:hAnsiTheme="majorBidi" w:cstheme="majorBidi"/>
          <w:color w:val="000000" w:themeColor="text1"/>
          <w:sz w:val="24"/>
          <w:szCs w:val="24"/>
        </w:rPr>
        <w:t>sa</w:t>
      </w:r>
      <w:proofErr w:type="spellEnd"/>
      <w:r w:rsidR="004B0BB4" w:rsidRPr="005C09AA">
        <w:rPr>
          <w:rFonts w:asciiTheme="majorBidi" w:eastAsia="Times New Roman" w:hAnsiTheme="majorBidi" w:cstheme="majorBidi"/>
          <w:color w:val="000000" w:themeColor="text1"/>
          <w:sz w:val="24"/>
          <w:szCs w:val="24"/>
        </w:rPr>
        <w:t xml:space="preserve"> </w:t>
      </w:r>
      <w:proofErr w:type="spellStart"/>
      <w:r w:rsidR="004B0BB4" w:rsidRPr="005C09AA">
        <w:rPr>
          <w:rFonts w:asciiTheme="majorBidi" w:eastAsia="Times New Roman" w:hAnsiTheme="majorBidi" w:cstheme="majorBidi"/>
          <w:color w:val="000000" w:themeColor="text1"/>
          <w:sz w:val="24"/>
          <w:szCs w:val="24"/>
        </w:rPr>
        <w:t>responsabilité</w:t>
      </w:r>
      <w:proofErr w:type="spellEnd"/>
      <w:r w:rsidR="004B0BB4" w:rsidRPr="005C09AA">
        <w:rPr>
          <w:rFonts w:asciiTheme="majorBidi" w:eastAsia="Times New Roman" w:hAnsiTheme="majorBidi" w:cstheme="majorBidi"/>
          <w:color w:val="000000" w:themeColor="text1"/>
          <w:sz w:val="24"/>
          <w:szCs w:val="24"/>
        </w:rPr>
        <w:t xml:space="preserve"> sous la supervision </w:t>
      </w:r>
      <w:proofErr w:type="spellStart"/>
      <w:r w:rsidR="004B0BB4" w:rsidRPr="005C09AA">
        <w:rPr>
          <w:rFonts w:asciiTheme="majorBidi" w:eastAsia="Times New Roman" w:hAnsiTheme="majorBidi" w:cstheme="majorBidi"/>
          <w:color w:val="000000" w:themeColor="text1"/>
          <w:sz w:val="24"/>
          <w:szCs w:val="24"/>
        </w:rPr>
        <w:t>directe</w:t>
      </w:r>
      <w:proofErr w:type="spellEnd"/>
      <w:r w:rsidR="004B0BB4" w:rsidRPr="005C09AA">
        <w:rPr>
          <w:rFonts w:asciiTheme="majorBidi" w:eastAsia="Times New Roman" w:hAnsiTheme="majorBidi" w:cstheme="majorBidi"/>
          <w:color w:val="000000" w:themeColor="text1"/>
          <w:sz w:val="24"/>
          <w:szCs w:val="24"/>
        </w:rPr>
        <w:t xml:space="preserve"> du Chargé de </w:t>
      </w:r>
      <w:proofErr w:type="spellStart"/>
      <w:r w:rsidR="004B0BB4" w:rsidRPr="005C09AA">
        <w:rPr>
          <w:rFonts w:asciiTheme="majorBidi" w:eastAsia="Times New Roman" w:hAnsiTheme="majorBidi" w:cstheme="majorBidi"/>
          <w:color w:val="000000" w:themeColor="text1"/>
          <w:sz w:val="24"/>
          <w:szCs w:val="24"/>
        </w:rPr>
        <w:t>projet</w:t>
      </w:r>
      <w:proofErr w:type="spellEnd"/>
      <w:r w:rsidR="004B0BB4" w:rsidRPr="005C09AA">
        <w:rPr>
          <w:rFonts w:asciiTheme="majorBidi" w:eastAsia="Times New Roman" w:hAnsiTheme="majorBidi" w:cstheme="majorBidi"/>
          <w:color w:val="000000" w:themeColor="text1"/>
          <w:sz w:val="24"/>
          <w:szCs w:val="24"/>
        </w:rPr>
        <w:t xml:space="preserve"> et </w:t>
      </w:r>
      <w:proofErr w:type="spellStart"/>
      <w:r w:rsidR="004B0BB4" w:rsidRPr="005C09AA">
        <w:rPr>
          <w:rFonts w:asciiTheme="majorBidi" w:eastAsia="Times New Roman" w:hAnsiTheme="majorBidi" w:cstheme="majorBidi"/>
          <w:color w:val="000000" w:themeColor="text1"/>
          <w:sz w:val="24"/>
          <w:szCs w:val="24"/>
        </w:rPr>
        <w:t>globale</w:t>
      </w:r>
      <w:proofErr w:type="spellEnd"/>
      <w:r w:rsidR="004B0BB4" w:rsidRPr="005C09AA">
        <w:rPr>
          <w:rFonts w:asciiTheme="majorBidi" w:eastAsia="Times New Roman" w:hAnsiTheme="majorBidi" w:cstheme="majorBidi"/>
          <w:color w:val="000000" w:themeColor="text1"/>
          <w:sz w:val="24"/>
          <w:szCs w:val="24"/>
        </w:rPr>
        <w:t xml:space="preserve"> du Chargé des </w:t>
      </w:r>
      <w:proofErr w:type="spellStart"/>
      <w:r w:rsidR="004B0BB4" w:rsidRPr="005C09AA">
        <w:rPr>
          <w:rFonts w:asciiTheme="majorBidi" w:eastAsia="Times New Roman" w:hAnsiTheme="majorBidi" w:cstheme="majorBidi"/>
          <w:color w:val="000000" w:themeColor="text1"/>
          <w:sz w:val="24"/>
          <w:szCs w:val="24"/>
        </w:rPr>
        <w:t>programmes</w:t>
      </w:r>
      <w:proofErr w:type="spellEnd"/>
      <w:r w:rsidR="004B0BB4" w:rsidRPr="005C09AA">
        <w:rPr>
          <w:rFonts w:asciiTheme="majorBidi" w:eastAsia="Times New Roman" w:hAnsiTheme="majorBidi" w:cstheme="majorBidi"/>
          <w:color w:val="000000" w:themeColor="text1"/>
          <w:sz w:val="24"/>
          <w:szCs w:val="24"/>
        </w:rPr>
        <w:t>.</w:t>
      </w:r>
      <w:r w:rsidR="008508BB" w:rsidRPr="005C09AA">
        <w:rPr>
          <w:rFonts w:asciiTheme="majorBidi" w:eastAsia="Times New Roman" w:hAnsiTheme="majorBidi" w:cstheme="majorBidi"/>
          <w:color w:val="000000" w:themeColor="text1"/>
          <w:sz w:val="24"/>
          <w:szCs w:val="24"/>
        </w:rPr>
        <w:t xml:space="preserve"> </w:t>
      </w:r>
      <w:r w:rsidR="008508BB" w:rsidRPr="005C09AA">
        <w:rPr>
          <w:rFonts w:asciiTheme="majorBidi" w:eastAsia="Times New Roman" w:hAnsiTheme="majorBidi" w:cstheme="majorBidi"/>
          <w:color w:val="000000" w:themeColor="text1"/>
          <w:sz w:val="24"/>
          <w:szCs w:val="24"/>
          <w:lang w:val="fr-FR"/>
        </w:rPr>
        <w:t>Il/Elle assure la m</w:t>
      </w:r>
      <w:r w:rsidR="008508BB" w:rsidRPr="005C09AA">
        <w:rPr>
          <w:rFonts w:asciiTheme="majorBidi" w:eastAsia="Times New Roman" w:hAnsiTheme="majorBidi" w:cstheme="majorBidi"/>
          <w:color w:val="000000" w:themeColor="text1"/>
          <w:sz w:val="24"/>
          <w:szCs w:val="24"/>
        </w:rPr>
        <w:t>ise en œuvre des plans opérationnels des activités des projets par volet des projets</w:t>
      </w:r>
      <w:r w:rsidR="00A427B9" w:rsidRPr="005C09AA">
        <w:rPr>
          <w:rFonts w:asciiTheme="majorBidi" w:eastAsia="Times New Roman" w:hAnsiTheme="majorBidi" w:cstheme="majorBidi"/>
          <w:color w:val="000000" w:themeColor="text1"/>
          <w:sz w:val="24"/>
          <w:szCs w:val="24"/>
          <w:lang w:val="fr-FR"/>
        </w:rPr>
        <w:t xml:space="preserve">. </w:t>
      </w:r>
      <w:r w:rsidR="008508BB" w:rsidRPr="005C09AA">
        <w:rPr>
          <w:rFonts w:asciiTheme="majorBidi" w:eastAsia="Times New Roman" w:hAnsiTheme="majorBidi" w:cstheme="majorBidi"/>
          <w:color w:val="000000" w:themeColor="text1"/>
          <w:sz w:val="24"/>
          <w:szCs w:val="24"/>
        </w:rPr>
        <w:t xml:space="preserve">Efficacité des activités </w:t>
      </w:r>
      <w:proofErr w:type="gramStart"/>
      <w:r w:rsidR="008508BB" w:rsidRPr="005C09AA">
        <w:rPr>
          <w:rFonts w:asciiTheme="majorBidi" w:eastAsia="Times New Roman" w:hAnsiTheme="majorBidi" w:cstheme="majorBidi"/>
          <w:color w:val="000000" w:themeColor="text1"/>
          <w:sz w:val="24"/>
          <w:szCs w:val="24"/>
        </w:rPr>
        <w:t>et</w:t>
      </w:r>
      <w:proofErr w:type="gramEnd"/>
      <w:r w:rsidR="008508BB" w:rsidRPr="005C09AA">
        <w:rPr>
          <w:rFonts w:asciiTheme="majorBidi" w:eastAsia="Times New Roman" w:hAnsiTheme="majorBidi" w:cstheme="majorBidi"/>
          <w:color w:val="000000" w:themeColor="text1"/>
          <w:sz w:val="24"/>
          <w:szCs w:val="24"/>
        </w:rPr>
        <w:t xml:space="preserve"> les indicateurs de processus des </w:t>
      </w:r>
      <w:proofErr w:type="spellStart"/>
      <w:r w:rsidR="008508BB" w:rsidRPr="005C09AA">
        <w:rPr>
          <w:rFonts w:asciiTheme="majorBidi" w:eastAsia="Times New Roman" w:hAnsiTheme="majorBidi" w:cstheme="majorBidi"/>
          <w:color w:val="000000" w:themeColor="text1"/>
          <w:sz w:val="24"/>
          <w:szCs w:val="24"/>
        </w:rPr>
        <w:t>volets</w:t>
      </w:r>
      <w:proofErr w:type="spellEnd"/>
      <w:r w:rsidR="008508BB" w:rsidRPr="005C09AA">
        <w:rPr>
          <w:rFonts w:asciiTheme="majorBidi" w:eastAsia="Times New Roman" w:hAnsiTheme="majorBidi" w:cstheme="majorBidi"/>
          <w:color w:val="000000" w:themeColor="text1"/>
          <w:sz w:val="24"/>
          <w:szCs w:val="24"/>
        </w:rPr>
        <w:t xml:space="preserve"> du </w:t>
      </w:r>
      <w:proofErr w:type="spellStart"/>
      <w:r w:rsidR="008508BB" w:rsidRPr="005C09AA">
        <w:rPr>
          <w:rFonts w:asciiTheme="majorBidi" w:eastAsia="Times New Roman" w:hAnsiTheme="majorBidi" w:cstheme="majorBidi"/>
          <w:color w:val="000000" w:themeColor="text1"/>
          <w:sz w:val="24"/>
          <w:szCs w:val="24"/>
        </w:rPr>
        <w:t>projet</w:t>
      </w:r>
      <w:proofErr w:type="spellEnd"/>
      <w:r w:rsidR="008508BB" w:rsidRPr="005C09AA">
        <w:rPr>
          <w:rFonts w:asciiTheme="majorBidi" w:eastAsia="Times New Roman" w:hAnsiTheme="majorBidi" w:cstheme="majorBidi"/>
          <w:color w:val="000000" w:themeColor="text1"/>
          <w:sz w:val="24"/>
          <w:szCs w:val="24"/>
        </w:rPr>
        <w:t xml:space="preserve"> </w:t>
      </w:r>
      <w:proofErr w:type="spellStart"/>
      <w:r w:rsidR="008508BB" w:rsidRPr="005C09AA">
        <w:rPr>
          <w:rFonts w:asciiTheme="majorBidi" w:eastAsia="Times New Roman" w:hAnsiTheme="majorBidi" w:cstheme="majorBidi"/>
          <w:color w:val="000000" w:themeColor="text1"/>
          <w:sz w:val="24"/>
          <w:szCs w:val="24"/>
        </w:rPr>
        <w:t>mise</w:t>
      </w:r>
      <w:proofErr w:type="spellEnd"/>
      <w:r w:rsidR="008508BB" w:rsidRPr="005C09AA">
        <w:rPr>
          <w:rFonts w:asciiTheme="majorBidi" w:eastAsia="Times New Roman" w:hAnsiTheme="majorBidi" w:cstheme="majorBidi"/>
          <w:color w:val="000000" w:themeColor="text1"/>
          <w:sz w:val="24"/>
          <w:szCs w:val="24"/>
        </w:rPr>
        <w:t xml:space="preserve"> </w:t>
      </w:r>
      <w:proofErr w:type="spellStart"/>
      <w:r w:rsidR="008508BB" w:rsidRPr="005C09AA">
        <w:rPr>
          <w:rFonts w:asciiTheme="majorBidi" w:eastAsia="Times New Roman" w:hAnsiTheme="majorBidi" w:cstheme="majorBidi"/>
          <w:color w:val="000000" w:themeColor="text1"/>
          <w:sz w:val="24"/>
          <w:szCs w:val="24"/>
        </w:rPr>
        <w:t>sa</w:t>
      </w:r>
      <w:proofErr w:type="spellEnd"/>
      <w:r w:rsidR="008508BB" w:rsidRPr="005C09AA">
        <w:rPr>
          <w:rFonts w:asciiTheme="majorBidi" w:eastAsia="Times New Roman" w:hAnsiTheme="majorBidi" w:cstheme="majorBidi"/>
          <w:color w:val="000000" w:themeColor="text1"/>
          <w:sz w:val="24"/>
          <w:szCs w:val="24"/>
        </w:rPr>
        <w:t xml:space="preserve"> </w:t>
      </w:r>
      <w:proofErr w:type="spellStart"/>
      <w:r w:rsidR="008508BB" w:rsidRPr="005C09AA">
        <w:rPr>
          <w:rFonts w:asciiTheme="majorBidi" w:eastAsia="Times New Roman" w:hAnsiTheme="majorBidi" w:cstheme="majorBidi"/>
          <w:color w:val="000000" w:themeColor="text1"/>
          <w:sz w:val="24"/>
          <w:szCs w:val="24"/>
        </w:rPr>
        <w:t>responsabilité</w:t>
      </w:r>
      <w:proofErr w:type="spellEnd"/>
    </w:p>
    <w:p w:rsidR="005C09AA" w:rsidRPr="005C09AA" w:rsidRDefault="005C09AA" w:rsidP="00981E76">
      <w:pPr>
        <w:spacing w:after="0" w:line="240" w:lineRule="auto"/>
        <w:jc w:val="both"/>
        <w:rPr>
          <w:rFonts w:asciiTheme="majorBidi" w:eastAsia="Times New Roman" w:hAnsiTheme="majorBidi" w:cstheme="majorBidi"/>
          <w:color w:val="000000" w:themeColor="text1"/>
          <w:sz w:val="24"/>
          <w:szCs w:val="24"/>
        </w:rPr>
      </w:pPr>
    </w:p>
    <w:p w:rsidR="005C09AA" w:rsidRPr="005C09AA" w:rsidRDefault="005C09AA" w:rsidP="00981E76">
      <w:pPr>
        <w:spacing w:after="0" w:line="240" w:lineRule="auto"/>
        <w:jc w:val="both"/>
        <w:rPr>
          <w:rFonts w:asciiTheme="majorBidi" w:eastAsia="Times New Roman" w:hAnsiTheme="majorBidi" w:cstheme="majorBidi"/>
          <w:color w:val="000000" w:themeColor="text1"/>
          <w:sz w:val="24"/>
          <w:szCs w:val="24"/>
        </w:rPr>
      </w:pPr>
    </w:p>
    <w:p w:rsidR="005C09AA" w:rsidRPr="005C09AA" w:rsidRDefault="005C09AA" w:rsidP="00981E76">
      <w:pPr>
        <w:spacing w:after="0" w:line="240" w:lineRule="auto"/>
        <w:jc w:val="both"/>
        <w:rPr>
          <w:rFonts w:asciiTheme="majorBidi" w:eastAsia="Times New Roman" w:hAnsiTheme="majorBidi" w:cstheme="majorBidi"/>
          <w:color w:val="000000" w:themeColor="text1"/>
          <w:sz w:val="24"/>
          <w:szCs w:val="24"/>
        </w:rPr>
      </w:pPr>
    </w:p>
    <w:p w:rsidR="005C09AA" w:rsidRPr="005C09AA" w:rsidRDefault="005C09AA" w:rsidP="00981E76">
      <w:pPr>
        <w:spacing w:after="0" w:line="240" w:lineRule="auto"/>
        <w:jc w:val="both"/>
        <w:rPr>
          <w:rFonts w:asciiTheme="majorBidi" w:eastAsia="Times New Roman" w:hAnsiTheme="majorBidi" w:cstheme="majorBidi"/>
          <w:color w:val="000000" w:themeColor="text1"/>
          <w:sz w:val="24"/>
          <w:szCs w:val="24"/>
        </w:rPr>
      </w:pPr>
    </w:p>
    <w:p w:rsidR="005C09AA" w:rsidRPr="005C09AA" w:rsidRDefault="005C09AA" w:rsidP="00981E76">
      <w:pPr>
        <w:spacing w:after="0" w:line="240" w:lineRule="auto"/>
        <w:jc w:val="both"/>
        <w:rPr>
          <w:rFonts w:asciiTheme="majorBidi" w:eastAsia="Times New Roman" w:hAnsiTheme="majorBidi" w:cstheme="majorBidi"/>
          <w:color w:val="000000" w:themeColor="text1"/>
          <w:sz w:val="24"/>
          <w:szCs w:val="24"/>
        </w:rPr>
      </w:pPr>
    </w:p>
    <w:p w:rsidR="0015236D" w:rsidRPr="005C09AA" w:rsidRDefault="00B8196F" w:rsidP="00936F02">
      <w:pPr>
        <w:spacing w:after="0" w:line="240" w:lineRule="auto"/>
        <w:outlineLvl w:val="1"/>
        <w:rPr>
          <w:rFonts w:asciiTheme="majorBidi" w:eastAsia="Times New Roman" w:hAnsiTheme="majorBidi" w:cstheme="majorBidi"/>
          <w:b/>
          <w:bCs/>
          <w:color w:val="000000" w:themeColor="text1"/>
          <w:sz w:val="24"/>
          <w:szCs w:val="24"/>
          <w:lang w:val="fr-FR"/>
        </w:rPr>
      </w:pPr>
      <w:r w:rsidRPr="005C09AA">
        <w:rPr>
          <w:rFonts w:asciiTheme="majorBidi" w:eastAsia="Times New Roman" w:hAnsiTheme="majorBidi" w:cstheme="majorBidi"/>
          <w:b/>
          <w:bCs/>
          <w:color w:val="000000" w:themeColor="text1"/>
          <w:sz w:val="24"/>
          <w:szCs w:val="24"/>
          <w:lang w:val="fr-FR"/>
        </w:rPr>
        <w:t>Tâches</w:t>
      </w:r>
      <w:r w:rsidR="00D82A66" w:rsidRPr="005C09AA">
        <w:rPr>
          <w:rFonts w:asciiTheme="majorBidi" w:eastAsia="Times New Roman" w:hAnsiTheme="majorBidi" w:cstheme="majorBidi"/>
          <w:b/>
          <w:bCs/>
          <w:color w:val="000000" w:themeColor="text1"/>
          <w:sz w:val="24"/>
          <w:szCs w:val="24"/>
          <w:lang w:val="fr-FR"/>
        </w:rPr>
        <w:t xml:space="preserve"> principales</w:t>
      </w:r>
    </w:p>
    <w:p w:rsidR="00F12593" w:rsidRPr="005C09AA" w:rsidRDefault="00F12593" w:rsidP="00936F02">
      <w:pPr>
        <w:spacing w:after="0" w:line="240" w:lineRule="auto"/>
        <w:outlineLvl w:val="1"/>
        <w:rPr>
          <w:rFonts w:asciiTheme="majorBidi" w:eastAsia="Times New Roman" w:hAnsiTheme="majorBidi" w:cstheme="majorBidi"/>
          <w:b/>
          <w:bCs/>
          <w:color w:val="000000" w:themeColor="text1"/>
          <w:sz w:val="24"/>
          <w:szCs w:val="24"/>
          <w:lang w:val="fr-FR"/>
        </w:rPr>
      </w:pPr>
    </w:p>
    <w:p w:rsidR="00D979AC" w:rsidRPr="005C09AA" w:rsidRDefault="00D979AC" w:rsidP="00936F02">
      <w:pPr>
        <w:pStyle w:val="Paragraphedeliste"/>
        <w:numPr>
          <w:ilvl w:val="0"/>
          <w:numId w:val="14"/>
        </w:numPr>
        <w:spacing w:after="0" w:line="240" w:lineRule="auto"/>
        <w:ind w:left="927"/>
        <w:jc w:val="both"/>
        <w:outlineLvl w:val="1"/>
        <w:rPr>
          <w:rFonts w:asciiTheme="majorBidi" w:eastAsia="Times New Roman" w:hAnsiTheme="majorBidi" w:cstheme="majorBidi"/>
          <w:bCs/>
          <w:color w:val="000000" w:themeColor="text1"/>
          <w:sz w:val="24"/>
          <w:szCs w:val="24"/>
        </w:rPr>
      </w:pPr>
      <w:r w:rsidRPr="005C09AA">
        <w:rPr>
          <w:rFonts w:asciiTheme="majorBidi" w:eastAsia="Times New Roman" w:hAnsiTheme="majorBidi" w:cstheme="majorBidi"/>
          <w:bCs/>
          <w:color w:val="000000" w:themeColor="text1"/>
          <w:sz w:val="24"/>
          <w:szCs w:val="24"/>
        </w:rPr>
        <w:lastRenderedPageBreak/>
        <w:t>Participer dans les formations des formateurs sur les approches de cohésion sociale et guérison de Traumatisme ;</w:t>
      </w:r>
    </w:p>
    <w:p w:rsidR="00D979AC" w:rsidRPr="005C09AA" w:rsidRDefault="00D979AC" w:rsidP="00936F02">
      <w:pPr>
        <w:pStyle w:val="Paragraphedeliste"/>
        <w:numPr>
          <w:ilvl w:val="0"/>
          <w:numId w:val="14"/>
        </w:numPr>
        <w:spacing w:after="0" w:line="240" w:lineRule="auto"/>
        <w:ind w:left="927"/>
        <w:jc w:val="both"/>
        <w:outlineLvl w:val="1"/>
        <w:rPr>
          <w:rFonts w:asciiTheme="majorBidi" w:eastAsia="Times New Roman" w:hAnsiTheme="majorBidi" w:cstheme="majorBidi"/>
          <w:bCs/>
          <w:color w:val="000000" w:themeColor="text1"/>
          <w:sz w:val="24"/>
          <w:szCs w:val="24"/>
        </w:rPr>
      </w:pPr>
      <w:r w:rsidRPr="005C09AA">
        <w:rPr>
          <w:rFonts w:asciiTheme="majorBidi" w:eastAsia="Times New Roman" w:hAnsiTheme="majorBidi" w:cstheme="majorBidi"/>
          <w:bCs/>
          <w:color w:val="000000" w:themeColor="text1"/>
          <w:sz w:val="24"/>
          <w:szCs w:val="24"/>
        </w:rPr>
        <w:t>Assurer la mise en place et l’encadrement des points focaux de cohésion sociale identifiés dans les provinces sous sa responsabilité ;</w:t>
      </w:r>
    </w:p>
    <w:p w:rsidR="00D979AC" w:rsidRPr="005C09AA" w:rsidRDefault="00D979AC" w:rsidP="00936F02">
      <w:pPr>
        <w:pStyle w:val="Paragraphedeliste"/>
        <w:numPr>
          <w:ilvl w:val="0"/>
          <w:numId w:val="14"/>
        </w:numPr>
        <w:spacing w:after="0" w:line="240" w:lineRule="auto"/>
        <w:ind w:left="927"/>
        <w:jc w:val="both"/>
        <w:outlineLvl w:val="1"/>
        <w:rPr>
          <w:rFonts w:asciiTheme="majorBidi" w:eastAsia="Times New Roman" w:hAnsiTheme="majorBidi" w:cstheme="majorBidi"/>
          <w:bCs/>
          <w:color w:val="000000" w:themeColor="text1"/>
          <w:sz w:val="24"/>
          <w:szCs w:val="24"/>
        </w:rPr>
      </w:pPr>
      <w:r w:rsidRPr="005C09AA">
        <w:rPr>
          <w:rFonts w:asciiTheme="majorBidi" w:eastAsia="Times New Roman" w:hAnsiTheme="majorBidi" w:cstheme="majorBidi"/>
          <w:bCs/>
          <w:color w:val="000000" w:themeColor="text1"/>
          <w:sz w:val="24"/>
          <w:szCs w:val="24"/>
        </w:rPr>
        <w:t>Initier et assurer le suivi au quotidien du fonctionnement du réseau de ces points focaux interprovinciaux regroupés dans une zone / région ;</w:t>
      </w:r>
    </w:p>
    <w:p w:rsidR="00D979AC" w:rsidRPr="005C09AA" w:rsidRDefault="00D979AC" w:rsidP="00936F02">
      <w:pPr>
        <w:pStyle w:val="Paragraphedeliste"/>
        <w:numPr>
          <w:ilvl w:val="0"/>
          <w:numId w:val="14"/>
        </w:numPr>
        <w:spacing w:after="0" w:line="240" w:lineRule="auto"/>
        <w:ind w:left="927"/>
        <w:jc w:val="both"/>
        <w:outlineLvl w:val="1"/>
        <w:rPr>
          <w:rFonts w:asciiTheme="majorBidi" w:eastAsia="Times New Roman" w:hAnsiTheme="majorBidi" w:cstheme="majorBidi"/>
          <w:bCs/>
          <w:color w:val="000000" w:themeColor="text1"/>
          <w:sz w:val="24"/>
          <w:szCs w:val="24"/>
        </w:rPr>
      </w:pPr>
      <w:r w:rsidRPr="005C09AA">
        <w:rPr>
          <w:rFonts w:asciiTheme="majorBidi" w:eastAsia="Times New Roman" w:hAnsiTheme="majorBidi" w:cstheme="majorBidi"/>
          <w:bCs/>
          <w:color w:val="000000" w:themeColor="text1"/>
          <w:sz w:val="24"/>
          <w:szCs w:val="24"/>
        </w:rPr>
        <w:t>Organiser et conduire des formations des points focaux de cohésion sociale sur l’approche 3B/4D ;</w:t>
      </w:r>
    </w:p>
    <w:p w:rsidR="00D979AC" w:rsidRPr="005C09AA" w:rsidRDefault="00D979AC" w:rsidP="00936F02">
      <w:pPr>
        <w:pStyle w:val="Paragraphedeliste"/>
        <w:numPr>
          <w:ilvl w:val="0"/>
          <w:numId w:val="14"/>
        </w:numPr>
        <w:spacing w:after="0" w:line="240" w:lineRule="auto"/>
        <w:ind w:left="927"/>
        <w:jc w:val="both"/>
        <w:outlineLvl w:val="1"/>
        <w:rPr>
          <w:rFonts w:asciiTheme="majorBidi" w:eastAsia="Times New Roman" w:hAnsiTheme="majorBidi" w:cstheme="majorBidi"/>
          <w:bCs/>
          <w:color w:val="000000" w:themeColor="text1"/>
          <w:sz w:val="24"/>
          <w:szCs w:val="24"/>
        </w:rPr>
      </w:pPr>
      <w:r w:rsidRPr="005C09AA">
        <w:rPr>
          <w:rFonts w:asciiTheme="majorBidi" w:eastAsia="Times New Roman" w:hAnsiTheme="majorBidi" w:cstheme="majorBidi"/>
          <w:bCs/>
          <w:color w:val="000000" w:themeColor="text1"/>
          <w:sz w:val="24"/>
          <w:szCs w:val="24"/>
        </w:rPr>
        <w:t>Organiser des descentes de suivi des activités de cohésion sociale et de guérison des traumatismes au niveau des provinces ;</w:t>
      </w:r>
    </w:p>
    <w:p w:rsidR="00D979AC" w:rsidRPr="005C09AA" w:rsidRDefault="00D979AC" w:rsidP="00936F02">
      <w:pPr>
        <w:pStyle w:val="Paragraphedeliste"/>
        <w:numPr>
          <w:ilvl w:val="0"/>
          <w:numId w:val="14"/>
        </w:numPr>
        <w:spacing w:after="0" w:line="240" w:lineRule="auto"/>
        <w:ind w:left="927"/>
        <w:jc w:val="both"/>
        <w:outlineLvl w:val="1"/>
        <w:rPr>
          <w:rFonts w:asciiTheme="majorBidi" w:eastAsia="Times New Roman" w:hAnsiTheme="majorBidi" w:cstheme="majorBidi"/>
          <w:bCs/>
          <w:color w:val="000000" w:themeColor="text1"/>
          <w:sz w:val="24"/>
          <w:szCs w:val="24"/>
        </w:rPr>
      </w:pPr>
      <w:r w:rsidRPr="005C09AA">
        <w:rPr>
          <w:rFonts w:asciiTheme="majorBidi" w:eastAsia="Times New Roman" w:hAnsiTheme="majorBidi" w:cstheme="majorBidi"/>
          <w:bCs/>
          <w:color w:val="000000" w:themeColor="text1"/>
          <w:sz w:val="24"/>
          <w:szCs w:val="24"/>
        </w:rPr>
        <w:t>Elaborer les plans de travail et des budgets périodiques correspondant pour les activités de la cohésion sociale ;</w:t>
      </w:r>
    </w:p>
    <w:p w:rsidR="00D979AC" w:rsidRPr="005C09AA" w:rsidRDefault="00BE4F51" w:rsidP="00936F02">
      <w:pPr>
        <w:pStyle w:val="Paragraphedeliste"/>
        <w:numPr>
          <w:ilvl w:val="0"/>
          <w:numId w:val="14"/>
        </w:numPr>
        <w:spacing w:after="0" w:line="240" w:lineRule="auto"/>
        <w:ind w:left="927"/>
        <w:jc w:val="both"/>
        <w:outlineLvl w:val="1"/>
        <w:rPr>
          <w:rFonts w:asciiTheme="majorBidi" w:eastAsia="Times New Roman" w:hAnsiTheme="majorBidi" w:cstheme="majorBidi"/>
          <w:bCs/>
          <w:color w:val="000000" w:themeColor="text1"/>
          <w:sz w:val="24"/>
          <w:szCs w:val="24"/>
        </w:rPr>
      </w:pPr>
      <w:r w:rsidRPr="005C09AA">
        <w:rPr>
          <w:rFonts w:asciiTheme="majorBidi" w:eastAsia="Times New Roman" w:hAnsiTheme="majorBidi" w:cstheme="majorBidi"/>
          <w:bCs/>
          <w:color w:val="000000" w:themeColor="text1"/>
          <w:sz w:val="24"/>
          <w:szCs w:val="24"/>
          <w:lang w:val="fr-FR"/>
        </w:rPr>
        <w:t>C</w:t>
      </w:r>
      <w:r w:rsidRPr="005C09AA">
        <w:rPr>
          <w:rFonts w:asciiTheme="majorBidi" w:eastAsia="Times New Roman" w:hAnsiTheme="majorBidi" w:cstheme="majorBidi"/>
          <w:bCs/>
          <w:color w:val="000000" w:themeColor="text1"/>
          <w:sz w:val="24"/>
          <w:szCs w:val="24"/>
        </w:rPr>
        <w:t>ollaborer</w:t>
      </w:r>
      <w:r w:rsidR="00D979AC" w:rsidRPr="005C09AA">
        <w:rPr>
          <w:rFonts w:asciiTheme="majorBidi" w:eastAsia="Times New Roman" w:hAnsiTheme="majorBidi" w:cstheme="majorBidi"/>
          <w:bCs/>
          <w:color w:val="000000" w:themeColor="text1"/>
          <w:sz w:val="24"/>
          <w:szCs w:val="24"/>
        </w:rPr>
        <w:t xml:space="preserve"> avec le Chargé de Suivi et Evaluation du CICB et de CRS dans la mise en place d’un système de suivi et évaluation pour suivre les activités et évaluer l’impact de la cohésion sociale avec l’outil baromètre de la cohésion sociale initié par</w:t>
      </w:r>
    </w:p>
    <w:p w:rsidR="00D979AC" w:rsidRPr="005C09AA" w:rsidRDefault="00D979AC" w:rsidP="00936F02">
      <w:pPr>
        <w:pStyle w:val="Paragraphedeliste"/>
        <w:numPr>
          <w:ilvl w:val="0"/>
          <w:numId w:val="14"/>
        </w:numPr>
        <w:spacing w:after="0" w:line="240" w:lineRule="auto"/>
        <w:ind w:left="927"/>
        <w:jc w:val="both"/>
        <w:outlineLvl w:val="1"/>
        <w:rPr>
          <w:rFonts w:asciiTheme="majorBidi" w:eastAsia="Times New Roman" w:hAnsiTheme="majorBidi" w:cstheme="majorBidi"/>
          <w:bCs/>
          <w:color w:val="000000" w:themeColor="text1"/>
          <w:sz w:val="24"/>
          <w:szCs w:val="24"/>
        </w:rPr>
      </w:pPr>
      <w:r w:rsidRPr="005C09AA">
        <w:rPr>
          <w:rFonts w:asciiTheme="majorBidi" w:eastAsia="Times New Roman" w:hAnsiTheme="majorBidi" w:cstheme="majorBidi"/>
          <w:bCs/>
          <w:color w:val="000000" w:themeColor="text1"/>
          <w:sz w:val="24"/>
          <w:szCs w:val="24"/>
        </w:rPr>
        <w:t>Utiliser le baromètre de la cohésion sociale pour évaluer les tendances et participer dans l’exploitation des données/solutions vis-à-vis des résultats ;</w:t>
      </w:r>
    </w:p>
    <w:p w:rsidR="00D979AC" w:rsidRPr="005C09AA" w:rsidRDefault="00D979AC" w:rsidP="00936F02">
      <w:pPr>
        <w:pStyle w:val="Paragraphedeliste"/>
        <w:numPr>
          <w:ilvl w:val="0"/>
          <w:numId w:val="14"/>
        </w:numPr>
        <w:spacing w:after="0" w:line="240" w:lineRule="auto"/>
        <w:ind w:left="927"/>
        <w:jc w:val="both"/>
        <w:outlineLvl w:val="1"/>
        <w:rPr>
          <w:rFonts w:asciiTheme="majorBidi" w:eastAsia="Times New Roman" w:hAnsiTheme="majorBidi" w:cstheme="majorBidi"/>
          <w:bCs/>
          <w:color w:val="000000" w:themeColor="text1"/>
          <w:sz w:val="24"/>
          <w:szCs w:val="24"/>
        </w:rPr>
      </w:pPr>
      <w:r w:rsidRPr="005C09AA">
        <w:rPr>
          <w:rFonts w:asciiTheme="majorBidi" w:eastAsia="Times New Roman" w:hAnsiTheme="majorBidi" w:cstheme="majorBidi"/>
          <w:bCs/>
          <w:color w:val="000000" w:themeColor="text1"/>
          <w:sz w:val="24"/>
          <w:szCs w:val="24"/>
        </w:rPr>
        <w:t>Participer dans la préparation des différentes études et évaluation visant à évaluer l’impact des interventions menées dans le domaine de la cohésion sociale du projet ;</w:t>
      </w:r>
    </w:p>
    <w:p w:rsidR="00D979AC" w:rsidRPr="005C09AA" w:rsidRDefault="00D979AC" w:rsidP="00936F02">
      <w:pPr>
        <w:pStyle w:val="Paragraphedeliste"/>
        <w:numPr>
          <w:ilvl w:val="0"/>
          <w:numId w:val="14"/>
        </w:numPr>
        <w:spacing w:after="0" w:line="240" w:lineRule="auto"/>
        <w:ind w:left="927"/>
        <w:jc w:val="both"/>
        <w:outlineLvl w:val="1"/>
        <w:rPr>
          <w:rFonts w:asciiTheme="majorBidi" w:eastAsia="Times New Roman" w:hAnsiTheme="majorBidi" w:cstheme="majorBidi"/>
          <w:bCs/>
          <w:color w:val="000000" w:themeColor="text1"/>
          <w:sz w:val="24"/>
          <w:szCs w:val="24"/>
        </w:rPr>
      </w:pPr>
      <w:r w:rsidRPr="005C09AA">
        <w:rPr>
          <w:rFonts w:asciiTheme="majorBidi" w:eastAsia="Times New Roman" w:hAnsiTheme="majorBidi" w:cstheme="majorBidi"/>
          <w:bCs/>
          <w:color w:val="000000" w:themeColor="text1"/>
          <w:sz w:val="24"/>
          <w:szCs w:val="24"/>
        </w:rPr>
        <w:t>Participer dans des réunions de coordination et de suivi des activités du projet organisé par le leadership du projet ;</w:t>
      </w:r>
    </w:p>
    <w:p w:rsidR="00D979AC" w:rsidRPr="005C09AA" w:rsidRDefault="00D979AC" w:rsidP="005C09AA">
      <w:pPr>
        <w:pStyle w:val="Paragraphedeliste"/>
        <w:numPr>
          <w:ilvl w:val="0"/>
          <w:numId w:val="14"/>
        </w:numPr>
        <w:spacing w:after="0" w:line="240" w:lineRule="auto"/>
        <w:ind w:left="927"/>
        <w:jc w:val="both"/>
        <w:outlineLvl w:val="1"/>
        <w:rPr>
          <w:rFonts w:asciiTheme="majorBidi" w:eastAsia="Times New Roman" w:hAnsiTheme="majorBidi" w:cstheme="majorBidi"/>
          <w:bCs/>
          <w:color w:val="000000" w:themeColor="text1"/>
          <w:sz w:val="24"/>
          <w:szCs w:val="24"/>
        </w:rPr>
      </w:pPr>
      <w:r w:rsidRPr="005C09AA">
        <w:rPr>
          <w:rFonts w:asciiTheme="majorBidi" w:eastAsia="Times New Roman" w:hAnsiTheme="majorBidi" w:cstheme="majorBidi"/>
          <w:bCs/>
          <w:color w:val="000000" w:themeColor="text1"/>
          <w:sz w:val="24"/>
          <w:szCs w:val="24"/>
        </w:rPr>
        <w:t xml:space="preserve">Consolider et transmettre à priori au Chargé de </w:t>
      </w:r>
      <w:proofErr w:type="spellStart"/>
      <w:r w:rsidRPr="005C09AA">
        <w:rPr>
          <w:rFonts w:asciiTheme="majorBidi" w:eastAsia="Times New Roman" w:hAnsiTheme="majorBidi" w:cstheme="majorBidi"/>
          <w:bCs/>
          <w:color w:val="000000" w:themeColor="text1"/>
          <w:sz w:val="24"/>
          <w:szCs w:val="24"/>
        </w:rPr>
        <w:t>projet</w:t>
      </w:r>
      <w:proofErr w:type="spellEnd"/>
      <w:r w:rsidRPr="005C09AA">
        <w:rPr>
          <w:rFonts w:asciiTheme="majorBidi" w:eastAsia="Times New Roman" w:hAnsiTheme="majorBidi" w:cstheme="majorBidi"/>
          <w:bCs/>
          <w:color w:val="000000" w:themeColor="text1"/>
          <w:sz w:val="24"/>
          <w:szCs w:val="24"/>
        </w:rPr>
        <w:t xml:space="preserve"> du CICB les rapports </w:t>
      </w:r>
      <w:proofErr w:type="spellStart"/>
      <w:r w:rsidRPr="005C09AA">
        <w:rPr>
          <w:rFonts w:asciiTheme="majorBidi" w:eastAsia="Times New Roman" w:hAnsiTheme="majorBidi" w:cstheme="majorBidi"/>
          <w:bCs/>
          <w:color w:val="000000" w:themeColor="text1"/>
          <w:sz w:val="24"/>
          <w:szCs w:val="24"/>
        </w:rPr>
        <w:t>périodiques</w:t>
      </w:r>
      <w:proofErr w:type="spellEnd"/>
      <w:r w:rsidRPr="005C09AA">
        <w:rPr>
          <w:rFonts w:asciiTheme="majorBidi" w:eastAsia="Times New Roman" w:hAnsiTheme="majorBidi" w:cstheme="majorBidi"/>
          <w:bCs/>
          <w:color w:val="000000" w:themeColor="text1"/>
          <w:sz w:val="24"/>
          <w:szCs w:val="24"/>
        </w:rPr>
        <w:t xml:space="preserve"> du </w:t>
      </w:r>
      <w:proofErr w:type="spellStart"/>
      <w:r w:rsidRPr="005C09AA">
        <w:rPr>
          <w:rFonts w:asciiTheme="majorBidi" w:eastAsia="Times New Roman" w:hAnsiTheme="majorBidi" w:cstheme="majorBidi"/>
          <w:bCs/>
          <w:color w:val="000000" w:themeColor="text1"/>
          <w:sz w:val="24"/>
          <w:szCs w:val="24"/>
        </w:rPr>
        <w:t>projet</w:t>
      </w:r>
      <w:proofErr w:type="spellEnd"/>
      <w:r w:rsidRPr="005C09AA">
        <w:rPr>
          <w:rFonts w:asciiTheme="majorBidi" w:eastAsia="Times New Roman" w:hAnsiTheme="majorBidi" w:cstheme="majorBidi"/>
          <w:bCs/>
          <w:color w:val="000000" w:themeColor="text1"/>
          <w:sz w:val="24"/>
          <w:szCs w:val="24"/>
        </w:rPr>
        <w:t xml:space="preserve"> ;</w:t>
      </w:r>
    </w:p>
    <w:p w:rsidR="00FD4377" w:rsidRPr="005C09AA" w:rsidRDefault="00D979AC" w:rsidP="00936F02">
      <w:pPr>
        <w:pStyle w:val="Paragraphedeliste"/>
        <w:numPr>
          <w:ilvl w:val="0"/>
          <w:numId w:val="14"/>
        </w:numPr>
        <w:spacing w:after="0" w:line="240" w:lineRule="auto"/>
        <w:ind w:left="927"/>
        <w:jc w:val="both"/>
        <w:outlineLvl w:val="1"/>
        <w:rPr>
          <w:rFonts w:asciiTheme="majorBidi" w:eastAsia="Times New Roman" w:hAnsiTheme="majorBidi" w:cstheme="majorBidi"/>
          <w:bCs/>
          <w:color w:val="000000" w:themeColor="text1"/>
          <w:sz w:val="24"/>
          <w:szCs w:val="24"/>
        </w:rPr>
      </w:pPr>
      <w:r w:rsidRPr="005C09AA">
        <w:rPr>
          <w:rFonts w:asciiTheme="majorBidi" w:eastAsia="Times New Roman" w:hAnsiTheme="majorBidi" w:cstheme="majorBidi"/>
          <w:bCs/>
          <w:color w:val="000000" w:themeColor="text1"/>
          <w:sz w:val="24"/>
          <w:szCs w:val="24"/>
        </w:rPr>
        <w:t>Collaborer avec l’équipe MEAL pour documenter et suivre la mise en œuvre des plans d’action des activités pour une meilleure responsabilisation et optimisation de l’impact ;</w:t>
      </w:r>
    </w:p>
    <w:p w:rsidR="00D979AC" w:rsidRPr="005C09AA" w:rsidRDefault="00D979AC" w:rsidP="00936F02">
      <w:pPr>
        <w:pStyle w:val="Paragraphedeliste"/>
        <w:numPr>
          <w:ilvl w:val="0"/>
          <w:numId w:val="14"/>
        </w:numPr>
        <w:spacing w:after="0" w:line="240" w:lineRule="auto"/>
        <w:ind w:left="927"/>
        <w:jc w:val="both"/>
        <w:outlineLvl w:val="1"/>
        <w:rPr>
          <w:rFonts w:asciiTheme="majorBidi" w:eastAsia="Times New Roman" w:hAnsiTheme="majorBidi" w:cstheme="majorBidi"/>
          <w:bCs/>
          <w:color w:val="000000" w:themeColor="text1"/>
          <w:sz w:val="24"/>
          <w:szCs w:val="24"/>
        </w:rPr>
      </w:pPr>
      <w:r w:rsidRPr="005C09AA">
        <w:rPr>
          <w:rFonts w:asciiTheme="majorBidi" w:eastAsia="Times New Roman" w:hAnsiTheme="majorBidi" w:cstheme="majorBidi"/>
          <w:bCs/>
          <w:color w:val="000000" w:themeColor="text1"/>
          <w:sz w:val="24"/>
          <w:szCs w:val="24"/>
        </w:rPr>
        <w:t>Elaborer et faire une soumission de qualité dans les délais de tous les rapports de projet conformément aux formats des partenaires ;</w:t>
      </w:r>
    </w:p>
    <w:p w:rsidR="00D979AC" w:rsidRPr="005C09AA" w:rsidRDefault="00D979AC" w:rsidP="00936F02">
      <w:pPr>
        <w:pStyle w:val="Paragraphedeliste"/>
        <w:numPr>
          <w:ilvl w:val="0"/>
          <w:numId w:val="14"/>
        </w:numPr>
        <w:spacing w:after="0" w:line="240" w:lineRule="auto"/>
        <w:ind w:left="927"/>
        <w:jc w:val="both"/>
        <w:outlineLvl w:val="1"/>
        <w:rPr>
          <w:rFonts w:asciiTheme="majorBidi" w:eastAsia="Times New Roman" w:hAnsiTheme="majorBidi" w:cstheme="majorBidi"/>
          <w:bCs/>
          <w:color w:val="000000" w:themeColor="text1"/>
          <w:sz w:val="24"/>
          <w:szCs w:val="24"/>
        </w:rPr>
      </w:pPr>
      <w:r w:rsidRPr="005C09AA">
        <w:rPr>
          <w:rFonts w:asciiTheme="majorBidi" w:eastAsia="Times New Roman" w:hAnsiTheme="majorBidi" w:cstheme="majorBidi"/>
          <w:bCs/>
          <w:color w:val="000000" w:themeColor="text1"/>
          <w:sz w:val="24"/>
          <w:szCs w:val="24"/>
        </w:rPr>
        <w:t>Préparer des mises à jour régulières, des résumés sur le projet et d’autres supports d’informations pertinents, en fonction des besoins spécifiques du projet ;</w:t>
      </w:r>
    </w:p>
    <w:p w:rsidR="00D979AC" w:rsidRPr="005C09AA" w:rsidRDefault="00D979AC" w:rsidP="00936F02">
      <w:pPr>
        <w:pStyle w:val="Paragraphedeliste"/>
        <w:numPr>
          <w:ilvl w:val="0"/>
          <w:numId w:val="14"/>
        </w:numPr>
        <w:spacing w:after="0" w:line="240" w:lineRule="auto"/>
        <w:ind w:left="927"/>
        <w:jc w:val="both"/>
        <w:outlineLvl w:val="1"/>
        <w:rPr>
          <w:rFonts w:asciiTheme="majorBidi" w:eastAsia="Times New Roman" w:hAnsiTheme="majorBidi" w:cstheme="majorBidi"/>
          <w:bCs/>
          <w:color w:val="000000" w:themeColor="text1"/>
          <w:sz w:val="24"/>
          <w:szCs w:val="24"/>
        </w:rPr>
      </w:pPr>
      <w:r w:rsidRPr="005C09AA">
        <w:rPr>
          <w:rFonts w:asciiTheme="majorBidi" w:eastAsia="Times New Roman" w:hAnsiTheme="majorBidi" w:cstheme="majorBidi"/>
          <w:bCs/>
          <w:color w:val="000000" w:themeColor="text1"/>
          <w:sz w:val="24"/>
          <w:szCs w:val="24"/>
        </w:rPr>
        <w:t>Assister le Chargé de projet et le MEAL officer dans le processus de coordination des activités, monitoring et reporting ;</w:t>
      </w:r>
    </w:p>
    <w:p w:rsidR="00D979AC" w:rsidRPr="005C09AA" w:rsidRDefault="00D979AC" w:rsidP="00936F02">
      <w:pPr>
        <w:pStyle w:val="Paragraphedeliste"/>
        <w:numPr>
          <w:ilvl w:val="0"/>
          <w:numId w:val="14"/>
        </w:numPr>
        <w:spacing w:after="0" w:line="240" w:lineRule="auto"/>
        <w:ind w:left="927"/>
        <w:jc w:val="both"/>
        <w:outlineLvl w:val="1"/>
        <w:rPr>
          <w:rFonts w:asciiTheme="majorBidi" w:eastAsia="Times New Roman" w:hAnsiTheme="majorBidi" w:cstheme="majorBidi"/>
          <w:bCs/>
          <w:color w:val="000000" w:themeColor="text1"/>
          <w:sz w:val="24"/>
          <w:szCs w:val="24"/>
        </w:rPr>
      </w:pPr>
      <w:r w:rsidRPr="005C09AA">
        <w:rPr>
          <w:rFonts w:asciiTheme="majorBidi" w:eastAsia="Times New Roman" w:hAnsiTheme="majorBidi" w:cstheme="majorBidi"/>
          <w:bCs/>
          <w:color w:val="000000" w:themeColor="text1"/>
          <w:sz w:val="24"/>
          <w:szCs w:val="24"/>
        </w:rPr>
        <w:t>Accomplir toute autre tâche pouvant être assignée</w:t>
      </w:r>
      <w:r w:rsidR="00EB334C" w:rsidRPr="005C09AA">
        <w:rPr>
          <w:rFonts w:asciiTheme="majorBidi" w:eastAsia="Times New Roman" w:hAnsiTheme="majorBidi" w:cstheme="majorBidi"/>
          <w:bCs/>
          <w:color w:val="000000" w:themeColor="text1"/>
          <w:sz w:val="24"/>
          <w:szCs w:val="24"/>
          <w:lang w:val="fr-FR"/>
        </w:rPr>
        <w:t>.</w:t>
      </w:r>
    </w:p>
    <w:p w:rsidR="0015236D" w:rsidRPr="005C09AA" w:rsidRDefault="0015236D" w:rsidP="00936F02">
      <w:pPr>
        <w:spacing w:after="0" w:line="240" w:lineRule="auto"/>
        <w:ind w:left="397"/>
        <w:jc w:val="both"/>
        <w:rPr>
          <w:rFonts w:asciiTheme="majorBidi" w:eastAsia="Times New Roman" w:hAnsiTheme="majorBidi" w:cstheme="majorBidi"/>
          <w:color w:val="000000" w:themeColor="text1"/>
          <w:sz w:val="24"/>
          <w:szCs w:val="24"/>
        </w:rPr>
      </w:pPr>
    </w:p>
    <w:p w:rsidR="006554E9" w:rsidRPr="005C09AA" w:rsidRDefault="00E95842" w:rsidP="00936F02">
      <w:pPr>
        <w:keepNext/>
        <w:keepLines/>
        <w:shd w:val="clear" w:color="auto" w:fill="FFFFFF"/>
        <w:spacing w:after="0" w:line="360" w:lineRule="atLeast"/>
        <w:outlineLvl w:val="1"/>
        <w:rPr>
          <w:rFonts w:asciiTheme="majorBidi" w:eastAsia="Times New Roman" w:hAnsiTheme="majorBidi" w:cstheme="majorBidi"/>
          <w:b/>
          <w:bCs/>
          <w:color w:val="000000" w:themeColor="text1"/>
          <w:sz w:val="24"/>
          <w:szCs w:val="24"/>
          <w:lang w:val="fr-FR"/>
        </w:rPr>
      </w:pPr>
      <w:r w:rsidRPr="005C09AA">
        <w:rPr>
          <w:rFonts w:asciiTheme="majorBidi" w:eastAsia="Times New Roman" w:hAnsiTheme="majorBidi" w:cstheme="majorBidi"/>
          <w:b/>
          <w:bCs/>
          <w:color w:val="000000" w:themeColor="text1"/>
          <w:sz w:val="24"/>
          <w:szCs w:val="24"/>
          <w:lang w:val="fr-FR"/>
        </w:rPr>
        <w:t xml:space="preserve">IV. </w:t>
      </w:r>
      <w:r w:rsidR="006554E9" w:rsidRPr="005C09AA">
        <w:rPr>
          <w:rFonts w:asciiTheme="majorBidi" w:eastAsia="Times New Roman" w:hAnsiTheme="majorBidi" w:cstheme="majorBidi"/>
          <w:b/>
          <w:bCs/>
          <w:color w:val="000000" w:themeColor="text1"/>
          <w:sz w:val="24"/>
          <w:szCs w:val="24"/>
          <w:lang w:val="fr-FR"/>
        </w:rPr>
        <w:t>COMPETENCES REQUISES</w:t>
      </w:r>
    </w:p>
    <w:p w:rsidR="00573E26" w:rsidRPr="005C09AA" w:rsidRDefault="0030058F" w:rsidP="00936F02">
      <w:pPr>
        <w:keepNext/>
        <w:keepLines/>
        <w:shd w:val="clear" w:color="auto" w:fill="FFFFFF"/>
        <w:spacing w:after="0" w:line="360" w:lineRule="atLeast"/>
        <w:outlineLvl w:val="1"/>
        <w:rPr>
          <w:rFonts w:asciiTheme="majorBidi" w:eastAsia="Times New Roman" w:hAnsiTheme="majorBidi" w:cstheme="majorBidi"/>
          <w:b/>
          <w:bCs/>
          <w:color w:val="000000" w:themeColor="text1"/>
          <w:spacing w:val="-15"/>
          <w:sz w:val="24"/>
          <w:szCs w:val="24"/>
          <w:lang w:val="fr-FR"/>
        </w:rPr>
      </w:pPr>
      <w:r w:rsidRPr="005C09AA">
        <w:rPr>
          <w:rFonts w:asciiTheme="majorBidi" w:eastAsia="Times New Roman" w:hAnsiTheme="majorBidi" w:cstheme="majorBidi"/>
          <w:b/>
          <w:bCs/>
          <w:color w:val="000000" w:themeColor="text1"/>
          <w:spacing w:val="-15"/>
          <w:sz w:val="24"/>
          <w:szCs w:val="24"/>
          <w:lang w:val="fr-FR"/>
        </w:rPr>
        <w:t xml:space="preserve">IV. 1. </w:t>
      </w:r>
      <w:r w:rsidR="0039362C" w:rsidRPr="005C09AA">
        <w:rPr>
          <w:rFonts w:asciiTheme="majorBidi" w:eastAsia="Times New Roman" w:hAnsiTheme="majorBidi" w:cstheme="majorBidi"/>
          <w:b/>
          <w:bCs/>
          <w:color w:val="000000" w:themeColor="text1"/>
          <w:spacing w:val="-15"/>
          <w:sz w:val="24"/>
          <w:szCs w:val="24"/>
          <w:lang w:val="fr-FR"/>
        </w:rPr>
        <w:t>Formation et expériences</w:t>
      </w:r>
    </w:p>
    <w:p w:rsidR="00F12593" w:rsidRPr="005C09AA" w:rsidRDefault="00F12593" w:rsidP="00936F02">
      <w:pPr>
        <w:keepNext/>
        <w:keepLines/>
        <w:shd w:val="clear" w:color="auto" w:fill="FFFFFF"/>
        <w:spacing w:after="0" w:line="360" w:lineRule="atLeast"/>
        <w:outlineLvl w:val="1"/>
        <w:rPr>
          <w:rFonts w:asciiTheme="majorBidi" w:eastAsia="Times New Roman" w:hAnsiTheme="majorBidi" w:cstheme="majorBidi"/>
          <w:b/>
          <w:bCs/>
          <w:color w:val="000000" w:themeColor="text1"/>
          <w:spacing w:val="-15"/>
          <w:sz w:val="24"/>
          <w:szCs w:val="24"/>
        </w:rPr>
      </w:pPr>
    </w:p>
    <w:tbl>
      <w:tblPr>
        <w:tblW w:w="9498" w:type="dxa"/>
        <w:tblCellSpacing w:w="15" w:type="dxa"/>
        <w:tblLook w:val="04A0" w:firstRow="1" w:lastRow="0" w:firstColumn="1" w:lastColumn="0" w:noHBand="0" w:noVBand="1"/>
      </w:tblPr>
      <w:tblGrid>
        <w:gridCol w:w="9498"/>
      </w:tblGrid>
      <w:tr w:rsidR="00936F02" w:rsidRPr="005C09AA" w:rsidTr="003017C2">
        <w:trPr>
          <w:tblCellSpacing w:w="15" w:type="dxa"/>
        </w:trPr>
        <w:tc>
          <w:tcPr>
            <w:tcW w:w="9438" w:type="dxa"/>
            <w:tcMar>
              <w:top w:w="15" w:type="dxa"/>
              <w:left w:w="15" w:type="dxa"/>
              <w:bottom w:w="15" w:type="dxa"/>
              <w:right w:w="15" w:type="dxa"/>
            </w:tcMar>
            <w:vAlign w:val="center"/>
            <w:hideMark/>
          </w:tcPr>
          <w:p w:rsidR="00F53419" w:rsidRPr="005C09AA" w:rsidRDefault="00094D8E" w:rsidP="003017C2">
            <w:pPr>
              <w:pStyle w:val="Paragraphedeliste"/>
              <w:numPr>
                <w:ilvl w:val="0"/>
                <w:numId w:val="13"/>
              </w:numPr>
              <w:spacing w:after="0" w:line="240" w:lineRule="auto"/>
              <w:ind w:left="927"/>
              <w:jc w:val="both"/>
              <w:rPr>
                <w:rFonts w:asciiTheme="majorBidi" w:eastAsia="Times New Roman" w:hAnsiTheme="majorBidi" w:cstheme="majorBidi"/>
                <w:color w:val="000000" w:themeColor="text1"/>
                <w:sz w:val="24"/>
                <w:szCs w:val="24"/>
              </w:rPr>
            </w:pPr>
            <w:r w:rsidRPr="005C09AA">
              <w:rPr>
                <w:rFonts w:asciiTheme="majorBidi" w:eastAsia="Times New Roman" w:hAnsiTheme="majorBidi" w:cstheme="majorBidi"/>
                <w:color w:val="000000" w:themeColor="text1"/>
                <w:sz w:val="24"/>
                <w:szCs w:val="24"/>
                <w:lang w:val="fr-FR"/>
              </w:rPr>
              <w:t xml:space="preserve">Etre </w:t>
            </w:r>
            <w:proofErr w:type="spellStart"/>
            <w:r w:rsidRPr="005C09AA">
              <w:rPr>
                <w:rFonts w:asciiTheme="majorBidi" w:eastAsia="Times New Roman" w:hAnsiTheme="majorBidi" w:cstheme="majorBidi"/>
                <w:color w:val="000000" w:themeColor="text1"/>
                <w:sz w:val="24"/>
                <w:szCs w:val="24"/>
              </w:rPr>
              <w:t>titulaire</w:t>
            </w:r>
            <w:proofErr w:type="spellEnd"/>
            <w:r w:rsidR="00714E2F" w:rsidRPr="005C09AA">
              <w:rPr>
                <w:rFonts w:asciiTheme="majorBidi" w:eastAsia="Times New Roman" w:hAnsiTheme="majorBidi" w:cstheme="majorBidi"/>
                <w:color w:val="000000" w:themeColor="text1"/>
                <w:sz w:val="24"/>
                <w:szCs w:val="24"/>
              </w:rPr>
              <w:t xml:space="preserve"> </w:t>
            </w:r>
            <w:r w:rsidR="001848F8" w:rsidRPr="005C09AA">
              <w:rPr>
                <w:rFonts w:asciiTheme="majorBidi" w:eastAsia="Times New Roman" w:hAnsiTheme="majorBidi" w:cstheme="majorBidi"/>
                <w:color w:val="000000" w:themeColor="text1"/>
                <w:sz w:val="24"/>
                <w:szCs w:val="24"/>
                <w:lang w:val="fr-FR"/>
              </w:rPr>
              <w:t>d’un</w:t>
            </w:r>
            <w:r w:rsidR="00E64CD3" w:rsidRPr="005C09AA">
              <w:rPr>
                <w:rFonts w:asciiTheme="majorBidi" w:eastAsia="Times New Roman" w:hAnsiTheme="majorBidi" w:cstheme="majorBidi"/>
                <w:color w:val="000000" w:themeColor="text1"/>
                <w:sz w:val="24"/>
                <w:szCs w:val="24"/>
                <w:lang w:val="fr-FR"/>
              </w:rPr>
              <w:t xml:space="preserve"> Diplôme </w:t>
            </w:r>
            <w:r w:rsidR="00546327" w:rsidRPr="005C09AA">
              <w:rPr>
                <w:rFonts w:asciiTheme="majorBidi" w:eastAsia="Times New Roman" w:hAnsiTheme="majorBidi" w:cstheme="majorBidi"/>
                <w:color w:val="000000" w:themeColor="text1"/>
                <w:sz w:val="24"/>
                <w:szCs w:val="24"/>
                <w:lang w:val="fr-FR"/>
              </w:rPr>
              <w:t>de</w:t>
            </w:r>
            <w:r w:rsidR="00E64CD3" w:rsidRPr="005C09AA">
              <w:rPr>
                <w:rFonts w:asciiTheme="majorBidi" w:eastAsia="Times New Roman" w:hAnsiTheme="majorBidi" w:cstheme="majorBidi"/>
                <w:color w:val="000000" w:themeColor="text1"/>
                <w:sz w:val="24"/>
                <w:szCs w:val="24"/>
                <w:lang w:val="fr-FR"/>
              </w:rPr>
              <w:t xml:space="preserve"> </w:t>
            </w:r>
            <w:proofErr w:type="spellStart"/>
            <w:r w:rsidR="001848F8" w:rsidRPr="005C09AA">
              <w:rPr>
                <w:rFonts w:asciiTheme="majorBidi" w:eastAsia="Times New Roman" w:hAnsiTheme="majorBidi" w:cstheme="majorBidi"/>
                <w:color w:val="000000" w:themeColor="text1"/>
                <w:sz w:val="24"/>
                <w:szCs w:val="24"/>
              </w:rPr>
              <w:t>Licence</w:t>
            </w:r>
            <w:proofErr w:type="spellEnd"/>
            <w:r w:rsidR="001848F8" w:rsidRPr="005C09AA">
              <w:rPr>
                <w:rFonts w:asciiTheme="majorBidi" w:eastAsia="Times New Roman" w:hAnsiTheme="majorBidi" w:cstheme="majorBidi"/>
                <w:color w:val="000000" w:themeColor="text1"/>
                <w:sz w:val="24"/>
                <w:szCs w:val="24"/>
              </w:rPr>
              <w:t xml:space="preserve"> </w:t>
            </w:r>
            <w:proofErr w:type="spellStart"/>
            <w:r w:rsidR="001848F8" w:rsidRPr="005C09AA">
              <w:rPr>
                <w:rFonts w:asciiTheme="majorBidi" w:eastAsia="Times New Roman" w:hAnsiTheme="majorBidi" w:cstheme="majorBidi"/>
                <w:color w:val="000000" w:themeColor="text1"/>
                <w:sz w:val="24"/>
                <w:szCs w:val="24"/>
              </w:rPr>
              <w:t>ou</w:t>
            </w:r>
            <w:proofErr w:type="spellEnd"/>
            <w:r w:rsidR="001848F8" w:rsidRPr="005C09AA">
              <w:rPr>
                <w:rFonts w:asciiTheme="majorBidi" w:eastAsia="Times New Roman" w:hAnsiTheme="majorBidi" w:cstheme="majorBidi"/>
                <w:color w:val="000000" w:themeColor="text1"/>
                <w:sz w:val="24"/>
                <w:szCs w:val="24"/>
              </w:rPr>
              <w:t xml:space="preserve"> </w:t>
            </w:r>
            <w:proofErr w:type="spellStart"/>
            <w:r w:rsidR="001848F8" w:rsidRPr="005C09AA">
              <w:rPr>
                <w:rFonts w:asciiTheme="majorBidi" w:eastAsia="Times New Roman" w:hAnsiTheme="majorBidi" w:cstheme="majorBidi"/>
                <w:color w:val="000000" w:themeColor="text1"/>
                <w:sz w:val="24"/>
                <w:szCs w:val="24"/>
              </w:rPr>
              <w:t>Baccalauréat</w:t>
            </w:r>
            <w:proofErr w:type="spellEnd"/>
            <w:r w:rsidR="001848F8" w:rsidRPr="005C09AA">
              <w:rPr>
                <w:rFonts w:asciiTheme="majorBidi" w:eastAsia="Times New Roman" w:hAnsiTheme="majorBidi" w:cstheme="majorBidi"/>
                <w:color w:val="000000" w:themeColor="text1"/>
                <w:sz w:val="24"/>
                <w:szCs w:val="24"/>
              </w:rPr>
              <w:t xml:space="preserve"> </w:t>
            </w:r>
            <w:r w:rsidR="00714E2F" w:rsidRPr="005C09AA">
              <w:rPr>
                <w:rFonts w:asciiTheme="majorBidi" w:eastAsia="Times New Roman" w:hAnsiTheme="majorBidi" w:cstheme="majorBidi"/>
                <w:color w:val="000000" w:themeColor="text1"/>
                <w:sz w:val="24"/>
                <w:szCs w:val="24"/>
              </w:rPr>
              <w:t xml:space="preserve">en Sciences </w:t>
            </w:r>
            <w:proofErr w:type="spellStart"/>
            <w:r w:rsidR="00714E2F" w:rsidRPr="005C09AA">
              <w:rPr>
                <w:rFonts w:asciiTheme="majorBidi" w:eastAsia="Times New Roman" w:hAnsiTheme="majorBidi" w:cstheme="majorBidi"/>
                <w:color w:val="000000" w:themeColor="text1"/>
                <w:sz w:val="24"/>
                <w:szCs w:val="24"/>
              </w:rPr>
              <w:t>sociales</w:t>
            </w:r>
            <w:proofErr w:type="spellEnd"/>
            <w:r w:rsidR="00714E2F" w:rsidRPr="005C09AA">
              <w:rPr>
                <w:rFonts w:asciiTheme="majorBidi" w:eastAsia="Times New Roman" w:hAnsiTheme="majorBidi" w:cstheme="majorBidi"/>
                <w:color w:val="000000" w:themeColor="text1"/>
                <w:sz w:val="24"/>
                <w:szCs w:val="24"/>
              </w:rPr>
              <w:t xml:space="preserve">, </w:t>
            </w:r>
            <w:proofErr w:type="spellStart"/>
            <w:r w:rsidR="00714E2F" w:rsidRPr="005C09AA">
              <w:rPr>
                <w:rFonts w:asciiTheme="majorBidi" w:eastAsia="Times New Roman" w:hAnsiTheme="majorBidi" w:cstheme="majorBidi"/>
                <w:color w:val="000000" w:themeColor="text1"/>
                <w:sz w:val="24"/>
                <w:szCs w:val="24"/>
              </w:rPr>
              <w:t>développement</w:t>
            </w:r>
            <w:proofErr w:type="spellEnd"/>
            <w:r w:rsidR="00714E2F" w:rsidRPr="005C09AA">
              <w:rPr>
                <w:rFonts w:asciiTheme="majorBidi" w:eastAsia="Times New Roman" w:hAnsiTheme="majorBidi" w:cstheme="majorBidi"/>
                <w:color w:val="000000" w:themeColor="text1"/>
                <w:sz w:val="24"/>
                <w:szCs w:val="24"/>
              </w:rPr>
              <w:t xml:space="preserve"> </w:t>
            </w:r>
            <w:proofErr w:type="spellStart"/>
            <w:r w:rsidR="00714E2F" w:rsidRPr="005C09AA">
              <w:rPr>
                <w:rFonts w:asciiTheme="majorBidi" w:eastAsia="Times New Roman" w:hAnsiTheme="majorBidi" w:cstheme="majorBidi"/>
                <w:color w:val="000000" w:themeColor="text1"/>
                <w:sz w:val="24"/>
                <w:szCs w:val="24"/>
              </w:rPr>
              <w:t>communautaire</w:t>
            </w:r>
            <w:proofErr w:type="spellEnd"/>
            <w:r w:rsidR="00714E2F" w:rsidRPr="005C09AA">
              <w:rPr>
                <w:rFonts w:asciiTheme="majorBidi" w:eastAsia="Times New Roman" w:hAnsiTheme="majorBidi" w:cstheme="majorBidi"/>
                <w:color w:val="000000" w:themeColor="text1"/>
                <w:sz w:val="24"/>
                <w:szCs w:val="24"/>
              </w:rPr>
              <w:t xml:space="preserve">, </w:t>
            </w:r>
            <w:proofErr w:type="spellStart"/>
            <w:r w:rsidR="00714E2F" w:rsidRPr="005C09AA">
              <w:rPr>
                <w:rFonts w:asciiTheme="majorBidi" w:eastAsia="Times New Roman" w:hAnsiTheme="majorBidi" w:cstheme="majorBidi"/>
                <w:color w:val="000000" w:themeColor="text1"/>
                <w:sz w:val="24"/>
                <w:szCs w:val="24"/>
              </w:rPr>
              <w:t>Psychologie</w:t>
            </w:r>
            <w:proofErr w:type="spellEnd"/>
            <w:r w:rsidR="00714E2F" w:rsidRPr="005C09AA">
              <w:rPr>
                <w:rFonts w:asciiTheme="majorBidi" w:eastAsia="Times New Roman" w:hAnsiTheme="majorBidi" w:cstheme="majorBidi"/>
                <w:color w:val="000000" w:themeColor="text1"/>
                <w:sz w:val="24"/>
                <w:szCs w:val="24"/>
              </w:rPr>
              <w:t xml:space="preserve"> Clinique /</w:t>
            </w:r>
            <w:proofErr w:type="spellStart"/>
            <w:r w:rsidR="00714E2F" w:rsidRPr="005C09AA">
              <w:rPr>
                <w:rFonts w:asciiTheme="majorBidi" w:eastAsia="Times New Roman" w:hAnsiTheme="majorBidi" w:cstheme="majorBidi"/>
                <w:color w:val="000000" w:themeColor="text1"/>
                <w:sz w:val="24"/>
                <w:szCs w:val="24"/>
              </w:rPr>
              <w:t>Sociale</w:t>
            </w:r>
            <w:proofErr w:type="spellEnd"/>
            <w:r w:rsidR="00714E2F" w:rsidRPr="005C09AA">
              <w:rPr>
                <w:rFonts w:asciiTheme="majorBidi" w:eastAsia="Times New Roman" w:hAnsiTheme="majorBidi" w:cstheme="majorBidi"/>
                <w:color w:val="000000" w:themeColor="text1"/>
                <w:sz w:val="24"/>
                <w:szCs w:val="24"/>
              </w:rPr>
              <w:t xml:space="preserve">, </w:t>
            </w:r>
            <w:proofErr w:type="spellStart"/>
            <w:r w:rsidR="00714E2F" w:rsidRPr="005C09AA">
              <w:rPr>
                <w:rFonts w:asciiTheme="majorBidi" w:eastAsia="Times New Roman" w:hAnsiTheme="majorBidi" w:cstheme="majorBidi"/>
                <w:color w:val="000000" w:themeColor="text1"/>
                <w:sz w:val="24"/>
                <w:szCs w:val="24"/>
              </w:rPr>
              <w:t>Sociologie</w:t>
            </w:r>
            <w:proofErr w:type="spellEnd"/>
            <w:r w:rsidR="00714E2F" w:rsidRPr="005C09AA">
              <w:rPr>
                <w:rFonts w:asciiTheme="majorBidi" w:eastAsia="Times New Roman" w:hAnsiTheme="majorBidi" w:cstheme="majorBidi"/>
                <w:color w:val="000000" w:themeColor="text1"/>
                <w:sz w:val="24"/>
                <w:szCs w:val="24"/>
              </w:rPr>
              <w:t>,</w:t>
            </w:r>
            <w:r w:rsidR="003017C2" w:rsidRPr="005C09AA">
              <w:rPr>
                <w:rFonts w:asciiTheme="majorBidi" w:eastAsia="Times New Roman" w:hAnsiTheme="majorBidi" w:cstheme="majorBidi"/>
                <w:color w:val="000000" w:themeColor="text1"/>
                <w:sz w:val="24"/>
                <w:szCs w:val="24"/>
              </w:rPr>
              <w:t xml:space="preserve"> </w:t>
            </w:r>
            <w:proofErr w:type="spellStart"/>
            <w:r w:rsidR="003017C2" w:rsidRPr="005C09AA">
              <w:rPr>
                <w:rFonts w:asciiTheme="majorBidi" w:eastAsia="Times New Roman" w:hAnsiTheme="majorBidi" w:cstheme="majorBidi"/>
                <w:color w:val="000000" w:themeColor="text1"/>
                <w:sz w:val="24"/>
                <w:szCs w:val="24"/>
              </w:rPr>
              <w:t>Droit</w:t>
            </w:r>
            <w:proofErr w:type="spellEnd"/>
            <w:r w:rsidR="003017C2" w:rsidRPr="005C09AA">
              <w:rPr>
                <w:rFonts w:asciiTheme="majorBidi" w:eastAsia="Times New Roman" w:hAnsiTheme="majorBidi" w:cstheme="majorBidi"/>
                <w:color w:val="000000" w:themeColor="text1"/>
                <w:sz w:val="24"/>
                <w:szCs w:val="24"/>
              </w:rPr>
              <w:t xml:space="preserve"> </w:t>
            </w:r>
            <w:proofErr w:type="spellStart"/>
            <w:r w:rsidR="00714E2F" w:rsidRPr="005C09AA">
              <w:rPr>
                <w:rFonts w:asciiTheme="majorBidi" w:eastAsia="Times New Roman" w:hAnsiTheme="majorBidi" w:cstheme="majorBidi"/>
                <w:color w:val="000000" w:themeColor="text1"/>
                <w:sz w:val="24"/>
                <w:szCs w:val="24"/>
              </w:rPr>
              <w:t>ou</w:t>
            </w:r>
            <w:proofErr w:type="spellEnd"/>
            <w:r w:rsidR="00714E2F" w:rsidRPr="005C09AA">
              <w:rPr>
                <w:rFonts w:asciiTheme="majorBidi" w:eastAsia="Times New Roman" w:hAnsiTheme="majorBidi" w:cstheme="majorBidi"/>
                <w:color w:val="000000" w:themeColor="text1"/>
                <w:sz w:val="24"/>
                <w:szCs w:val="24"/>
              </w:rPr>
              <w:t xml:space="preserve"> tout </w:t>
            </w:r>
            <w:proofErr w:type="spellStart"/>
            <w:r w:rsidR="00714E2F" w:rsidRPr="005C09AA">
              <w:rPr>
                <w:rFonts w:asciiTheme="majorBidi" w:eastAsia="Times New Roman" w:hAnsiTheme="majorBidi" w:cstheme="majorBidi"/>
                <w:color w:val="000000" w:themeColor="text1"/>
                <w:sz w:val="24"/>
                <w:szCs w:val="24"/>
              </w:rPr>
              <w:t>autre</w:t>
            </w:r>
            <w:proofErr w:type="spellEnd"/>
            <w:r w:rsidR="00714E2F" w:rsidRPr="005C09AA">
              <w:rPr>
                <w:rFonts w:asciiTheme="majorBidi" w:eastAsia="Times New Roman" w:hAnsiTheme="majorBidi" w:cstheme="majorBidi"/>
                <w:color w:val="000000" w:themeColor="text1"/>
                <w:sz w:val="24"/>
                <w:szCs w:val="24"/>
              </w:rPr>
              <w:t xml:space="preserve"> </w:t>
            </w:r>
            <w:proofErr w:type="spellStart"/>
            <w:r w:rsidR="00714E2F" w:rsidRPr="005C09AA">
              <w:rPr>
                <w:rFonts w:asciiTheme="majorBidi" w:eastAsia="Times New Roman" w:hAnsiTheme="majorBidi" w:cstheme="majorBidi"/>
                <w:color w:val="000000" w:themeColor="text1"/>
                <w:sz w:val="24"/>
                <w:szCs w:val="24"/>
              </w:rPr>
              <w:t>domaine</w:t>
            </w:r>
            <w:proofErr w:type="spellEnd"/>
            <w:r w:rsidR="00714E2F" w:rsidRPr="005C09AA">
              <w:rPr>
                <w:rFonts w:asciiTheme="majorBidi" w:eastAsia="Times New Roman" w:hAnsiTheme="majorBidi" w:cstheme="majorBidi"/>
                <w:color w:val="000000" w:themeColor="text1"/>
                <w:sz w:val="24"/>
                <w:szCs w:val="24"/>
              </w:rPr>
              <w:t xml:space="preserve"> </w:t>
            </w:r>
            <w:proofErr w:type="spellStart"/>
            <w:r w:rsidR="00714E2F" w:rsidRPr="005C09AA">
              <w:rPr>
                <w:rFonts w:asciiTheme="majorBidi" w:eastAsia="Times New Roman" w:hAnsiTheme="majorBidi" w:cstheme="majorBidi"/>
                <w:color w:val="000000" w:themeColor="text1"/>
                <w:sz w:val="24"/>
                <w:szCs w:val="24"/>
              </w:rPr>
              <w:t>connexe</w:t>
            </w:r>
            <w:proofErr w:type="spellEnd"/>
            <w:r w:rsidR="00714E2F" w:rsidRPr="005C09AA">
              <w:rPr>
                <w:rFonts w:asciiTheme="majorBidi" w:eastAsia="Times New Roman" w:hAnsiTheme="majorBidi" w:cstheme="majorBidi"/>
                <w:color w:val="000000" w:themeColor="text1"/>
                <w:sz w:val="24"/>
                <w:szCs w:val="24"/>
              </w:rPr>
              <w:t xml:space="preserve"> avec </w:t>
            </w:r>
            <w:proofErr w:type="spellStart"/>
            <w:r w:rsidR="00714E2F" w:rsidRPr="005C09AA">
              <w:rPr>
                <w:rFonts w:asciiTheme="majorBidi" w:eastAsia="Times New Roman" w:hAnsiTheme="majorBidi" w:cstheme="majorBidi"/>
                <w:color w:val="000000" w:themeColor="text1"/>
                <w:sz w:val="24"/>
                <w:szCs w:val="24"/>
              </w:rPr>
              <w:t>deux</w:t>
            </w:r>
            <w:proofErr w:type="spellEnd"/>
            <w:r w:rsidR="00714E2F" w:rsidRPr="005C09AA">
              <w:rPr>
                <w:rFonts w:asciiTheme="majorBidi" w:eastAsia="Times New Roman" w:hAnsiTheme="majorBidi" w:cstheme="majorBidi"/>
                <w:color w:val="000000" w:themeColor="text1"/>
                <w:sz w:val="24"/>
                <w:szCs w:val="24"/>
              </w:rPr>
              <w:t xml:space="preserve"> </w:t>
            </w:r>
            <w:r w:rsidR="00546327" w:rsidRPr="005C09AA">
              <w:rPr>
                <w:rFonts w:asciiTheme="majorBidi" w:eastAsia="Times New Roman" w:hAnsiTheme="majorBidi" w:cstheme="majorBidi"/>
                <w:color w:val="000000" w:themeColor="text1"/>
                <w:sz w:val="24"/>
                <w:szCs w:val="24"/>
                <w:lang w:val="fr-FR"/>
              </w:rPr>
              <w:t xml:space="preserve">(2) </w:t>
            </w:r>
            <w:proofErr w:type="spellStart"/>
            <w:r w:rsidR="00714E2F" w:rsidRPr="005C09AA">
              <w:rPr>
                <w:rFonts w:asciiTheme="majorBidi" w:eastAsia="Times New Roman" w:hAnsiTheme="majorBidi" w:cstheme="majorBidi"/>
                <w:color w:val="000000" w:themeColor="text1"/>
                <w:sz w:val="24"/>
                <w:szCs w:val="24"/>
              </w:rPr>
              <w:t>années</w:t>
            </w:r>
            <w:proofErr w:type="spellEnd"/>
            <w:r w:rsidR="00714E2F" w:rsidRPr="005C09AA">
              <w:rPr>
                <w:rFonts w:asciiTheme="majorBidi" w:eastAsia="Times New Roman" w:hAnsiTheme="majorBidi" w:cstheme="majorBidi"/>
                <w:color w:val="000000" w:themeColor="text1"/>
                <w:sz w:val="24"/>
                <w:szCs w:val="24"/>
              </w:rPr>
              <w:t xml:space="preserve"> </w:t>
            </w:r>
            <w:proofErr w:type="spellStart"/>
            <w:r w:rsidR="00714E2F" w:rsidRPr="005C09AA">
              <w:rPr>
                <w:rFonts w:asciiTheme="majorBidi" w:eastAsia="Times New Roman" w:hAnsiTheme="majorBidi" w:cstheme="majorBidi"/>
                <w:color w:val="000000" w:themeColor="text1"/>
                <w:sz w:val="24"/>
                <w:szCs w:val="24"/>
              </w:rPr>
              <w:t>d’expérience</w:t>
            </w:r>
            <w:proofErr w:type="spellEnd"/>
            <w:r w:rsidR="00714E2F" w:rsidRPr="005C09AA">
              <w:rPr>
                <w:rFonts w:asciiTheme="majorBidi" w:eastAsia="Times New Roman" w:hAnsiTheme="majorBidi" w:cstheme="majorBidi"/>
                <w:color w:val="000000" w:themeColor="text1"/>
                <w:sz w:val="24"/>
                <w:szCs w:val="24"/>
              </w:rPr>
              <w:t xml:space="preserve"> </w:t>
            </w:r>
            <w:proofErr w:type="spellStart"/>
            <w:r w:rsidR="00714E2F" w:rsidRPr="005C09AA">
              <w:rPr>
                <w:rFonts w:asciiTheme="majorBidi" w:eastAsia="Times New Roman" w:hAnsiTheme="majorBidi" w:cstheme="majorBidi"/>
                <w:color w:val="000000" w:themeColor="text1"/>
                <w:sz w:val="24"/>
                <w:szCs w:val="24"/>
              </w:rPr>
              <w:t>professionnelle</w:t>
            </w:r>
            <w:proofErr w:type="spellEnd"/>
            <w:r w:rsidR="00714E2F" w:rsidRPr="005C09AA">
              <w:rPr>
                <w:rFonts w:asciiTheme="majorBidi" w:eastAsia="Times New Roman" w:hAnsiTheme="majorBidi" w:cstheme="majorBidi"/>
                <w:color w:val="000000" w:themeColor="text1"/>
                <w:sz w:val="24"/>
                <w:szCs w:val="24"/>
              </w:rPr>
              <w:t xml:space="preserve"> </w:t>
            </w:r>
            <w:proofErr w:type="spellStart"/>
            <w:r w:rsidR="00714E2F" w:rsidRPr="005C09AA">
              <w:rPr>
                <w:rFonts w:asciiTheme="majorBidi" w:eastAsia="Times New Roman" w:hAnsiTheme="majorBidi" w:cstheme="majorBidi"/>
                <w:color w:val="000000" w:themeColor="text1"/>
                <w:sz w:val="24"/>
                <w:szCs w:val="24"/>
              </w:rPr>
              <w:t>dans</w:t>
            </w:r>
            <w:proofErr w:type="spellEnd"/>
            <w:r w:rsidR="00714E2F" w:rsidRPr="005C09AA">
              <w:rPr>
                <w:rFonts w:asciiTheme="majorBidi" w:eastAsia="Times New Roman" w:hAnsiTheme="majorBidi" w:cstheme="majorBidi"/>
                <w:color w:val="000000" w:themeColor="text1"/>
                <w:sz w:val="24"/>
                <w:szCs w:val="24"/>
              </w:rPr>
              <w:t xml:space="preserve"> les </w:t>
            </w:r>
            <w:proofErr w:type="spellStart"/>
            <w:r w:rsidR="00714E2F" w:rsidRPr="005C09AA">
              <w:rPr>
                <w:rFonts w:asciiTheme="majorBidi" w:eastAsia="Times New Roman" w:hAnsiTheme="majorBidi" w:cstheme="majorBidi"/>
                <w:color w:val="000000" w:themeColor="text1"/>
                <w:sz w:val="24"/>
                <w:szCs w:val="24"/>
              </w:rPr>
              <w:t>domaines</w:t>
            </w:r>
            <w:proofErr w:type="spellEnd"/>
            <w:r w:rsidR="00714E2F" w:rsidRPr="005C09AA">
              <w:rPr>
                <w:rFonts w:asciiTheme="majorBidi" w:eastAsia="Times New Roman" w:hAnsiTheme="majorBidi" w:cstheme="majorBidi"/>
                <w:color w:val="000000" w:themeColor="text1"/>
                <w:sz w:val="24"/>
                <w:szCs w:val="24"/>
              </w:rPr>
              <w:t xml:space="preserve"> de la </w:t>
            </w:r>
            <w:proofErr w:type="spellStart"/>
            <w:r w:rsidR="00714E2F" w:rsidRPr="005C09AA">
              <w:rPr>
                <w:rFonts w:asciiTheme="majorBidi" w:eastAsia="Times New Roman" w:hAnsiTheme="majorBidi" w:cstheme="majorBidi"/>
                <w:color w:val="000000" w:themeColor="text1"/>
                <w:sz w:val="24"/>
                <w:szCs w:val="24"/>
              </w:rPr>
              <w:t>cohésion</w:t>
            </w:r>
            <w:proofErr w:type="spellEnd"/>
            <w:r w:rsidR="00714E2F" w:rsidRPr="005C09AA">
              <w:rPr>
                <w:rFonts w:asciiTheme="majorBidi" w:eastAsia="Times New Roman" w:hAnsiTheme="majorBidi" w:cstheme="majorBidi"/>
                <w:color w:val="000000" w:themeColor="text1"/>
                <w:sz w:val="24"/>
                <w:szCs w:val="24"/>
              </w:rPr>
              <w:t xml:space="preserve"> </w:t>
            </w:r>
            <w:proofErr w:type="spellStart"/>
            <w:r w:rsidR="00714E2F" w:rsidRPr="005C09AA">
              <w:rPr>
                <w:rFonts w:asciiTheme="majorBidi" w:eastAsia="Times New Roman" w:hAnsiTheme="majorBidi" w:cstheme="majorBidi"/>
                <w:color w:val="000000" w:themeColor="text1"/>
                <w:sz w:val="24"/>
                <w:szCs w:val="24"/>
              </w:rPr>
              <w:t>sociale</w:t>
            </w:r>
            <w:proofErr w:type="spellEnd"/>
            <w:r w:rsidR="00714E2F" w:rsidRPr="005C09AA">
              <w:rPr>
                <w:rFonts w:asciiTheme="majorBidi" w:eastAsia="Times New Roman" w:hAnsiTheme="majorBidi" w:cstheme="majorBidi"/>
                <w:color w:val="000000" w:themeColor="text1"/>
                <w:sz w:val="24"/>
                <w:szCs w:val="24"/>
              </w:rPr>
              <w:t xml:space="preserve"> ;</w:t>
            </w:r>
          </w:p>
          <w:p w:rsidR="00F53419" w:rsidRPr="005C09AA" w:rsidRDefault="00F53419" w:rsidP="00936F02">
            <w:pPr>
              <w:pStyle w:val="Paragraphedeliste"/>
              <w:numPr>
                <w:ilvl w:val="0"/>
                <w:numId w:val="13"/>
              </w:numPr>
              <w:spacing w:after="0" w:line="240" w:lineRule="auto"/>
              <w:ind w:left="927"/>
              <w:jc w:val="both"/>
              <w:rPr>
                <w:rFonts w:asciiTheme="majorBidi" w:eastAsia="Times New Roman" w:hAnsiTheme="majorBidi" w:cstheme="majorBidi"/>
                <w:color w:val="000000" w:themeColor="text1"/>
                <w:sz w:val="24"/>
                <w:szCs w:val="24"/>
              </w:rPr>
            </w:pPr>
            <w:r w:rsidRPr="005C09AA">
              <w:rPr>
                <w:rFonts w:asciiTheme="majorBidi" w:eastAsia="Times New Roman" w:hAnsiTheme="majorBidi" w:cstheme="majorBidi"/>
                <w:color w:val="000000" w:themeColor="text1"/>
                <w:sz w:val="24"/>
                <w:szCs w:val="24"/>
              </w:rPr>
              <w:t>Justifier d’une expérience en gestion de projet, et particulièrement concernant les questions de cohésion sociale et de la consolidation de la paix ;</w:t>
            </w:r>
          </w:p>
          <w:p w:rsidR="000C1FB4" w:rsidRPr="005C09AA" w:rsidRDefault="00EA2B1C" w:rsidP="00936F02">
            <w:pPr>
              <w:pStyle w:val="Paragraphedeliste"/>
              <w:numPr>
                <w:ilvl w:val="0"/>
                <w:numId w:val="13"/>
              </w:numPr>
              <w:spacing w:after="0" w:line="240" w:lineRule="auto"/>
              <w:ind w:left="927"/>
              <w:jc w:val="both"/>
              <w:rPr>
                <w:rFonts w:asciiTheme="majorBidi" w:eastAsia="Times New Roman" w:hAnsiTheme="majorBidi" w:cstheme="majorBidi"/>
                <w:color w:val="000000" w:themeColor="text1"/>
                <w:sz w:val="24"/>
                <w:szCs w:val="24"/>
              </w:rPr>
            </w:pPr>
            <w:r w:rsidRPr="005C09AA">
              <w:rPr>
                <w:rFonts w:asciiTheme="majorBidi" w:eastAsia="Times New Roman" w:hAnsiTheme="majorBidi" w:cstheme="majorBidi"/>
                <w:color w:val="000000" w:themeColor="text1"/>
                <w:sz w:val="24"/>
                <w:szCs w:val="24"/>
              </w:rPr>
              <w:t>Expérience dans le travail avec des partenaires et diverses communautés ;</w:t>
            </w:r>
          </w:p>
          <w:p w:rsidR="000C1FB4" w:rsidRPr="005C09AA" w:rsidRDefault="00EA2B1C" w:rsidP="00936F02">
            <w:pPr>
              <w:pStyle w:val="Paragraphedeliste"/>
              <w:numPr>
                <w:ilvl w:val="0"/>
                <w:numId w:val="13"/>
              </w:numPr>
              <w:spacing w:after="0" w:line="240" w:lineRule="auto"/>
              <w:ind w:left="927"/>
              <w:jc w:val="both"/>
              <w:rPr>
                <w:rFonts w:asciiTheme="majorBidi" w:eastAsia="Times New Roman" w:hAnsiTheme="majorBidi" w:cstheme="majorBidi"/>
                <w:color w:val="000000" w:themeColor="text1"/>
                <w:sz w:val="24"/>
                <w:szCs w:val="24"/>
              </w:rPr>
            </w:pPr>
            <w:r w:rsidRPr="005C09AA">
              <w:rPr>
                <w:rFonts w:asciiTheme="majorBidi" w:eastAsia="Times New Roman" w:hAnsiTheme="majorBidi" w:cstheme="majorBidi"/>
                <w:color w:val="000000" w:themeColor="text1"/>
                <w:sz w:val="24"/>
                <w:szCs w:val="24"/>
              </w:rPr>
              <w:t>Expérience en matière de planification et gestion de projets ;</w:t>
            </w:r>
          </w:p>
          <w:p w:rsidR="000C1FB4" w:rsidRPr="005C09AA" w:rsidRDefault="00EA2B1C" w:rsidP="00936F02">
            <w:pPr>
              <w:pStyle w:val="Paragraphedeliste"/>
              <w:numPr>
                <w:ilvl w:val="0"/>
                <w:numId w:val="13"/>
              </w:numPr>
              <w:spacing w:after="0" w:line="240" w:lineRule="auto"/>
              <w:ind w:left="927"/>
              <w:jc w:val="both"/>
              <w:rPr>
                <w:rFonts w:asciiTheme="majorBidi" w:eastAsia="Times New Roman" w:hAnsiTheme="majorBidi" w:cstheme="majorBidi"/>
                <w:color w:val="000000" w:themeColor="text1"/>
                <w:sz w:val="24"/>
                <w:szCs w:val="24"/>
              </w:rPr>
            </w:pPr>
            <w:r w:rsidRPr="005C09AA">
              <w:rPr>
                <w:rFonts w:asciiTheme="majorBidi" w:eastAsia="Times New Roman" w:hAnsiTheme="majorBidi" w:cstheme="majorBidi"/>
                <w:color w:val="000000" w:themeColor="text1"/>
                <w:sz w:val="24"/>
                <w:szCs w:val="24"/>
              </w:rPr>
              <w:t>Expérience en matière de monitoring et reporting de projets ;</w:t>
            </w:r>
          </w:p>
          <w:p w:rsidR="00503106" w:rsidRPr="005C09AA" w:rsidRDefault="00EA2B1C" w:rsidP="00936F02">
            <w:pPr>
              <w:pStyle w:val="Paragraphedeliste"/>
              <w:numPr>
                <w:ilvl w:val="0"/>
                <w:numId w:val="13"/>
              </w:numPr>
              <w:spacing w:after="0" w:line="240" w:lineRule="auto"/>
              <w:ind w:left="927"/>
              <w:jc w:val="both"/>
              <w:rPr>
                <w:rFonts w:asciiTheme="majorBidi" w:eastAsia="Times New Roman" w:hAnsiTheme="majorBidi" w:cstheme="majorBidi"/>
                <w:color w:val="000000" w:themeColor="text1"/>
                <w:sz w:val="24"/>
                <w:szCs w:val="24"/>
              </w:rPr>
            </w:pPr>
            <w:r w:rsidRPr="005C09AA">
              <w:rPr>
                <w:rFonts w:asciiTheme="majorBidi" w:eastAsia="Times New Roman" w:hAnsiTheme="majorBidi" w:cstheme="majorBidi"/>
                <w:color w:val="000000" w:themeColor="text1"/>
                <w:sz w:val="24"/>
                <w:szCs w:val="24"/>
              </w:rPr>
              <w:t>Connaissance approfondie de l’approche appréciative et valorisante pour la cohésion sociale serait un atout ;</w:t>
            </w:r>
          </w:p>
          <w:p w:rsidR="00503106" w:rsidRPr="005C09AA" w:rsidRDefault="00FF3B22" w:rsidP="00936F02">
            <w:pPr>
              <w:pStyle w:val="Paragraphedeliste"/>
              <w:numPr>
                <w:ilvl w:val="0"/>
                <w:numId w:val="13"/>
              </w:numPr>
              <w:spacing w:after="0" w:line="240" w:lineRule="auto"/>
              <w:ind w:left="927"/>
              <w:jc w:val="both"/>
              <w:rPr>
                <w:rFonts w:asciiTheme="majorBidi" w:eastAsia="Times New Roman" w:hAnsiTheme="majorBidi" w:cstheme="majorBidi"/>
                <w:color w:val="000000" w:themeColor="text1"/>
                <w:sz w:val="24"/>
                <w:szCs w:val="24"/>
                <w:lang w:val="fr-FR"/>
              </w:rPr>
            </w:pPr>
            <w:r w:rsidRPr="005C09AA">
              <w:rPr>
                <w:rFonts w:asciiTheme="majorBidi" w:eastAsia="Times New Roman" w:hAnsiTheme="majorBidi" w:cstheme="majorBidi"/>
                <w:color w:val="000000" w:themeColor="text1"/>
                <w:sz w:val="24"/>
                <w:szCs w:val="24"/>
              </w:rPr>
              <w:lastRenderedPageBreak/>
              <w:t>Justifier d’une expérience en planification réalisation et rapportage des activités</w:t>
            </w:r>
            <w:r w:rsidR="00F74931" w:rsidRPr="005C09AA">
              <w:rPr>
                <w:rFonts w:asciiTheme="majorBidi" w:eastAsia="Times New Roman" w:hAnsiTheme="majorBidi" w:cstheme="majorBidi"/>
                <w:color w:val="000000" w:themeColor="text1"/>
                <w:sz w:val="24"/>
                <w:szCs w:val="24"/>
              </w:rPr>
              <w:t> </w:t>
            </w:r>
            <w:r w:rsidR="00F74931" w:rsidRPr="005C09AA">
              <w:rPr>
                <w:rFonts w:asciiTheme="majorBidi" w:eastAsia="Times New Roman" w:hAnsiTheme="majorBidi" w:cstheme="majorBidi"/>
                <w:color w:val="000000" w:themeColor="text1"/>
                <w:sz w:val="24"/>
                <w:szCs w:val="24"/>
                <w:lang w:val="fr-FR"/>
              </w:rPr>
              <w:t>;</w:t>
            </w:r>
          </w:p>
          <w:p w:rsidR="00503106" w:rsidRPr="005C09AA" w:rsidRDefault="00FF3B22" w:rsidP="00936F02">
            <w:pPr>
              <w:pStyle w:val="Paragraphedeliste"/>
              <w:numPr>
                <w:ilvl w:val="0"/>
                <w:numId w:val="13"/>
              </w:numPr>
              <w:spacing w:after="0" w:line="240" w:lineRule="auto"/>
              <w:ind w:left="927"/>
              <w:jc w:val="both"/>
              <w:rPr>
                <w:rFonts w:asciiTheme="majorBidi" w:eastAsia="Times New Roman" w:hAnsiTheme="majorBidi" w:cstheme="majorBidi"/>
                <w:color w:val="000000" w:themeColor="text1"/>
                <w:sz w:val="24"/>
                <w:szCs w:val="24"/>
              </w:rPr>
            </w:pPr>
            <w:r w:rsidRPr="005C09AA">
              <w:rPr>
                <w:rFonts w:asciiTheme="majorBidi" w:eastAsia="Times New Roman" w:hAnsiTheme="majorBidi" w:cstheme="majorBidi"/>
                <w:color w:val="000000" w:themeColor="text1"/>
                <w:sz w:val="24"/>
                <w:szCs w:val="24"/>
              </w:rPr>
              <w:t>Identifier les activités et tâches prioritaires pour soi et les autres ;</w:t>
            </w:r>
          </w:p>
          <w:p w:rsidR="00494F11" w:rsidRPr="005C09AA" w:rsidRDefault="005144F0" w:rsidP="00936F02">
            <w:pPr>
              <w:pStyle w:val="Paragraphedeliste"/>
              <w:numPr>
                <w:ilvl w:val="0"/>
                <w:numId w:val="13"/>
              </w:numPr>
              <w:spacing w:after="0" w:line="240" w:lineRule="auto"/>
              <w:ind w:left="927"/>
              <w:jc w:val="both"/>
              <w:rPr>
                <w:rFonts w:asciiTheme="majorBidi" w:eastAsia="Times New Roman" w:hAnsiTheme="majorBidi" w:cstheme="majorBidi"/>
                <w:color w:val="000000" w:themeColor="text1"/>
                <w:sz w:val="24"/>
                <w:szCs w:val="24"/>
                <w:lang w:val="fr-FR"/>
              </w:rPr>
            </w:pPr>
            <w:r w:rsidRPr="005C09AA">
              <w:rPr>
                <w:rFonts w:asciiTheme="majorBidi" w:eastAsia="Times New Roman" w:hAnsiTheme="majorBidi" w:cstheme="majorBidi"/>
                <w:color w:val="000000" w:themeColor="text1"/>
                <w:sz w:val="24"/>
                <w:szCs w:val="24"/>
              </w:rPr>
              <w:t>Excellentes compétences en informatique, en particulier dans les applications MS Office tels que</w:t>
            </w:r>
            <w:r w:rsidR="00DA6725" w:rsidRPr="005C09AA">
              <w:rPr>
                <w:rFonts w:asciiTheme="majorBidi" w:eastAsia="Times New Roman" w:hAnsiTheme="majorBidi" w:cstheme="majorBidi"/>
                <w:color w:val="000000" w:themeColor="text1"/>
                <w:sz w:val="24"/>
                <w:szCs w:val="24"/>
                <w:lang w:val="fr-FR"/>
              </w:rPr>
              <w:t xml:space="preserve"> MS Word, MS Excel, MS PowerPoint et Internet</w:t>
            </w:r>
            <w:r w:rsidR="00F42829" w:rsidRPr="005C09AA">
              <w:rPr>
                <w:rFonts w:asciiTheme="majorBidi" w:eastAsia="Times New Roman" w:hAnsiTheme="majorBidi" w:cstheme="majorBidi"/>
                <w:color w:val="000000" w:themeColor="text1"/>
                <w:sz w:val="24"/>
                <w:szCs w:val="24"/>
                <w:lang w:val="fr-FR"/>
              </w:rPr>
              <w:t> ;</w:t>
            </w:r>
          </w:p>
          <w:p w:rsidR="00494F11" w:rsidRPr="005C09AA" w:rsidRDefault="00FF3B22" w:rsidP="00936F02">
            <w:pPr>
              <w:pStyle w:val="Paragraphedeliste"/>
              <w:numPr>
                <w:ilvl w:val="0"/>
                <w:numId w:val="13"/>
              </w:numPr>
              <w:spacing w:after="0" w:line="240" w:lineRule="auto"/>
              <w:ind w:left="927"/>
              <w:jc w:val="both"/>
              <w:rPr>
                <w:rFonts w:asciiTheme="majorBidi" w:eastAsia="Times New Roman" w:hAnsiTheme="majorBidi" w:cstheme="majorBidi"/>
                <w:color w:val="000000" w:themeColor="text1"/>
                <w:sz w:val="24"/>
                <w:szCs w:val="24"/>
              </w:rPr>
            </w:pPr>
            <w:r w:rsidRPr="005C09AA">
              <w:rPr>
                <w:rFonts w:asciiTheme="majorBidi" w:eastAsia="Times New Roman" w:hAnsiTheme="majorBidi" w:cstheme="majorBidi"/>
                <w:color w:val="000000" w:themeColor="text1"/>
                <w:sz w:val="24"/>
                <w:szCs w:val="24"/>
              </w:rPr>
              <w:t>Justifier de la capacité à produire des rapports ;</w:t>
            </w:r>
          </w:p>
          <w:p w:rsidR="00494F11" w:rsidRPr="005C09AA" w:rsidRDefault="00FF3B22" w:rsidP="00936F02">
            <w:pPr>
              <w:pStyle w:val="Paragraphedeliste"/>
              <w:numPr>
                <w:ilvl w:val="0"/>
                <w:numId w:val="13"/>
              </w:numPr>
              <w:spacing w:after="0" w:line="240" w:lineRule="auto"/>
              <w:ind w:left="927"/>
              <w:jc w:val="both"/>
              <w:rPr>
                <w:rFonts w:asciiTheme="majorBidi" w:eastAsia="Times New Roman" w:hAnsiTheme="majorBidi" w:cstheme="majorBidi"/>
                <w:color w:val="000000" w:themeColor="text1"/>
                <w:sz w:val="24"/>
                <w:szCs w:val="24"/>
              </w:rPr>
            </w:pPr>
            <w:r w:rsidRPr="005C09AA">
              <w:rPr>
                <w:rFonts w:asciiTheme="majorBidi" w:eastAsia="Times New Roman" w:hAnsiTheme="majorBidi" w:cstheme="majorBidi"/>
                <w:color w:val="000000" w:themeColor="text1"/>
                <w:sz w:val="24"/>
                <w:szCs w:val="24"/>
              </w:rPr>
              <w:t>Identifier les risques liés à la mise en œuvre du projet et proposer des solutions pour faire face à ces risques ;</w:t>
            </w:r>
          </w:p>
          <w:p w:rsidR="007A43FF" w:rsidRPr="005C09AA" w:rsidRDefault="007A43FF" w:rsidP="00936F02">
            <w:pPr>
              <w:pStyle w:val="Paragraphedeliste"/>
              <w:numPr>
                <w:ilvl w:val="0"/>
                <w:numId w:val="13"/>
              </w:numPr>
              <w:spacing w:after="0" w:line="240" w:lineRule="auto"/>
              <w:ind w:left="927"/>
              <w:jc w:val="both"/>
              <w:rPr>
                <w:rFonts w:asciiTheme="majorBidi" w:eastAsia="Times New Roman" w:hAnsiTheme="majorBidi" w:cstheme="majorBidi"/>
                <w:color w:val="000000" w:themeColor="text1"/>
                <w:sz w:val="24"/>
                <w:szCs w:val="24"/>
                <w:lang w:val="fr-FR"/>
              </w:rPr>
            </w:pPr>
            <w:r w:rsidRPr="005C09AA">
              <w:rPr>
                <w:rFonts w:asciiTheme="majorBidi" w:eastAsia="Times New Roman" w:hAnsiTheme="majorBidi" w:cstheme="majorBidi"/>
                <w:color w:val="000000" w:themeColor="text1"/>
                <w:sz w:val="24"/>
                <w:szCs w:val="24"/>
              </w:rPr>
              <w:t xml:space="preserve">Suivre toutes les procédures, les processus </w:t>
            </w:r>
            <w:proofErr w:type="gramStart"/>
            <w:r w:rsidRPr="005C09AA">
              <w:rPr>
                <w:rFonts w:asciiTheme="majorBidi" w:eastAsia="Times New Roman" w:hAnsiTheme="majorBidi" w:cstheme="majorBidi"/>
                <w:color w:val="000000" w:themeColor="text1"/>
                <w:sz w:val="24"/>
                <w:szCs w:val="24"/>
              </w:rPr>
              <w:t>et</w:t>
            </w:r>
            <w:proofErr w:type="gramEnd"/>
            <w:r w:rsidRPr="005C09AA">
              <w:rPr>
                <w:rFonts w:asciiTheme="majorBidi" w:eastAsia="Times New Roman" w:hAnsiTheme="majorBidi" w:cstheme="majorBidi"/>
                <w:color w:val="000000" w:themeColor="text1"/>
                <w:sz w:val="24"/>
                <w:szCs w:val="24"/>
              </w:rPr>
              <w:t xml:space="preserve"> les politiques du CICB</w:t>
            </w:r>
            <w:r w:rsidR="00494F11" w:rsidRPr="005C09AA">
              <w:rPr>
                <w:rFonts w:asciiTheme="majorBidi" w:eastAsia="Times New Roman" w:hAnsiTheme="majorBidi" w:cstheme="majorBidi"/>
                <w:color w:val="000000" w:themeColor="text1"/>
                <w:sz w:val="24"/>
                <w:szCs w:val="24"/>
                <w:lang w:val="fr-FR"/>
              </w:rPr>
              <w:t>.</w:t>
            </w:r>
          </w:p>
          <w:p w:rsidR="00494F11" w:rsidRPr="005C09AA" w:rsidRDefault="00494F11" w:rsidP="00936F02">
            <w:pPr>
              <w:pStyle w:val="Paragraphedeliste"/>
              <w:spacing w:after="0" w:line="240" w:lineRule="auto"/>
              <w:ind w:left="927"/>
              <w:jc w:val="both"/>
              <w:rPr>
                <w:rFonts w:asciiTheme="majorBidi" w:eastAsia="Times New Roman" w:hAnsiTheme="majorBidi" w:cstheme="majorBidi"/>
                <w:color w:val="000000" w:themeColor="text1"/>
                <w:sz w:val="24"/>
                <w:szCs w:val="24"/>
                <w:lang w:val="fr-FR"/>
              </w:rPr>
            </w:pPr>
          </w:p>
          <w:p w:rsidR="00494F11" w:rsidRPr="005C09AA" w:rsidRDefault="00494F11" w:rsidP="00936F02">
            <w:pPr>
              <w:pStyle w:val="Paragraphedeliste"/>
              <w:spacing w:after="0" w:line="240" w:lineRule="auto"/>
              <w:ind w:left="927"/>
              <w:jc w:val="both"/>
              <w:rPr>
                <w:rFonts w:asciiTheme="majorBidi" w:eastAsia="Times New Roman" w:hAnsiTheme="majorBidi" w:cstheme="majorBidi"/>
                <w:color w:val="000000" w:themeColor="text1"/>
                <w:sz w:val="24"/>
                <w:szCs w:val="24"/>
                <w:lang w:val="fr-FR"/>
              </w:rPr>
            </w:pPr>
          </w:p>
        </w:tc>
      </w:tr>
    </w:tbl>
    <w:p w:rsidR="006C5196" w:rsidRPr="005C09AA" w:rsidRDefault="0030058F" w:rsidP="00936F02">
      <w:pPr>
        <w:spacing w:after="0"/>
        <w:rPr>
          <w:rFonts w:asciiTheme="majorBidi" w:hAnsiTheme="majorBidi" w:cstheme="majorBidi"/>
          <w:b/>
          <w:color w:val="000000" w:themeColor="text1"/>
          <w:sz w:val="24"/>
          <w:szCs w:val="24"/>
        </w:rPr>
      </w:pPr>
      <w:r w:rsidRPr="005C09AA">
        <w:rPr>
          <w:rFonts w:asciiTheme="majorBidi" w:hAnsiTheme="majorBidi" w:cstheme="majorBidi"/>
          <w:b/>
          <w:color w:val="000000" w:themeColor="text1"/>
          <w:sz w:val="24"/>
          <w:szCs w:val="24"/>
          <w:lang w:val="fr-FR"/>
        </w:rPr>
        <w:lastRenderedPageBreak/>
        <w:t xml:space="preserve">IV.2. </w:t>
      </w:r>
      <w:r w:rsidR="00992E4D" w:rsidRPr="005C09AA">
        <w:rPr>
          <w:rFonts w:asciiTheme="majorBidi" w:hAnsiTheme="majorBidi" w:cstheme="majorBidi"/>
          <w:b/>
          <w:color w:val="000000" w:themeColor="text1"/>
          <w:sz w:val="24"/>
          <w:szCs w:val="24"/>
          <w:lang w:val="fr-FR"/>
        </w:rPr>
        <w:t>Savoir être</w:t>
      </w:r>
      <w:r w:rsidR="006C5196" w:rsidRPr="005C09AA">
        <w:rPr>
          <w:rFonts w:asciiTheme="majorBidi" w:hAnsiTheme="majorBidi" w:cstheme="majorBidi"/>
          <w:b/>
          <w:color w:val="000000" w:themeColor="text1"/>
          <w:sz w:val="24"/>
          <w:szCs w:val="24"/>
        </w:rPr>
        <w:t xml:space="preserve"> </w:t>
      </w:r>
    </w:p>
    <w:p w:rsidR="00F12593" w:rsidRPr="005C09AA" w:rsidRDefault="00F12593" w:rsidP="00936F02">
      <w:pPr>
        <w:spacing w:after="0"/>
        <w:rPr>
          <w:rFonts w:asciiTheme="majorBidi" w:hAnsiTheme="majorBidi" w:cstheme="majorBidi"/>
          <w:b/>
          <w:color w:val="000000" w:themeColor="text1"/>
          <w:sz w:val="24"/>
          <w:szCs w:val="24"/>
        </w:rPr>
      </w:pPr>
    </w:p>
    <w:p w:rsidR="006C5196" w:rsidRPr="005C09AA" w:rsidRDefault="006C5196" w:rsidP="00936F02">
      <w:pPr>
        <w:pStyle w:val="Paragraphedeliste"/>
        <w:numPr>
          <w:ilvl w:val="0"/>
          <w:numId w:val="10"/>
        </w:numPr>
        <w:spacing w:after="0"/>
        <w:ind w:left="927"/>
        <w:rPr>
          <w:rFonts w:asciiTheme="majorBidi" w:hAnsiTheme="majorBidi" w:cstheme="majorBidi"/>
          <w:color w:val="000000" w:themeColor="text1"/>
          <w:sz w:val="24"/>
          <w:szCs w:val="24"/>
        </w:rPr>
      </w:pPr>
      <w:r w:rsidRPr="005C09AA">
        <w:rPr>
          <w:rFonts w:asciiTheme="majorBidi" w:hAnsiTheme="majorBidi" w:cstheme="majorBidi"/>
          <w:color w:val="000000" w:themeColor="text1"/>
          <w:sz w:val="24"/>
          <w:szCs w:val="24"/>
        </w:rPr>
        <w:t>Faire preuve de capacités managériales ;</w:t>
      </w:r>
    </w:p>
    <w:p w:rsidR="006C5196" w:rsidRPr="005C09AA" w:rsidRDefault="006C5196" w:rsidP="00936F02">
      <w:pPr>
        <w:pStyle w:val="Paragraphedeliste"/>
        <w:numPr>
          <w:ilvl w:val="0"/>
          <w:numId w:val="10"/>
        </w:numPr>
        <w:spacing w:after="0"/>
        <w:ind w:left="927"/>
        <w:rPr>
          <w:rFonts w:asciiTheme="majorBidi" w:hAnsiTheme="majorBidi" w:cstheme="majorBidi"/>
          <w:color w:val="000000" w:themeColor="text1"/>
          <w:sz w:val="24"/>
          <w:szCs w:val="24"/>
        </w:rPr>
      </w:pPr>
      <w:r w:rsidRPr="005C09AA">
        <w:rPr>
          <w:rFonts w:asciiTheme="majorBidi" w:hAnsiTheme="majorBidi" w:cstheme="majorBidi"/>
          <w:color w:val="000000" w:themeColor="text1"/>
          <w:sz w:val="24"/>
          <w:szCs w:val="24"/>
        </w:rPr>
        <w:t>Respecter les délais et la qualité des exigences des résultats ;</w:t>
      </w:r>
    </w:p>
    <w:p w:rsidR="006C5196" w:rsidRPr="005C09AA" w:rsidRDefault="006C5196" w:rsidP="00936F02">
      <w:pPr>
        <w:pStyle w:val="Paragraphedeliste"/>
        <w:numPr>
          <w:ilvl w:val="0"/>
          <w:numId w:val="10"/>
        </w:numPr>
        <w:spacing w:after="0"/>
        <w:ind w:left="927"/>
        <w:rPr>
          <w:rFonts w:asciiTheme="majorBidi" w:hAnsiTheme="majorBidi" w:cstheme="majorBidi"/>
          <w:color w:val="000000" w:themeColor="text1"/>
          <w:sz w:val="24"/>
          <w:szCs w:val="24"/>
        </w:rPr>
      </w:pPr>
      <w:r w:rsidRPr="005C09AA">
        <w:rPr>
          <w:rFonts w:asciiTheme="majorBidi" w:hAnsiTheme="majorBidi" w:cstheme="majorBidi"/>
          <w:color w:val="000000" w:themeColor="text1"/>
          <w:sz w:val="24"/>
          <w:szCs w:val="24"/>
        </w:rPr>
        <w:t>Surveiller son propre travail afin d’en corriger les erreurs ;</w:t>
      </w:r>
    </w:p>
    <w:p w:rsidR="006761A3" w:rsidRPr="005C09AA" w:rsidRDefault="006C5196" w:rsidP="00936F02">
      <w:pPr>
        <w:pStyle w:val="Paragraphedeliste"/>
        <w:numPr>
          <w:ilvl w:val="0"/>
          <w:numId w:val="10"/>
        </w:numPr>
        <w:spacing w:after="0"/>
        <w:ind w:left="927"/>
        <w:rPr>
          <w:rFonts w:asciiTheme="majorBidi" w:hAnsiTheme="majorBidi" w:cstheme="majorBidi"/>
          <w:color w:val="000000" w:themeColor="text1"/>
          <w:sz w:val="24"/>
          <w:szCs w:val="24"/>
        </w:rPr>
      </w:pPr>
      <w:r w:rsidRPr="005C09AA">
        <w:rPr>
          <w:rFonts w:asciiTheme="majorBidi" w:hAnsiTheme="majorBidi" w:cstheme="majorBidi"/>
          <w:color w:val="000000" w:themeColor="text1"/>
          <w:sz w:val="24"/>
          <w:szCs w:val="24"/>
        </w:rPr>
        <w:t xml:space="preserve">Prendre la responsabilité par rapport aux engagements </w:t>
      </w:r>
      <w:proofErr w:type="gramStart"/>
      <w:r w:rsidRPr="005C09AA">
        <w:rPr>
          <w:rFonts w:asciiTheme="majorBidi" w:hAnsiTheme="majorBidi" w:cstheme="majorBidi"/>
          <w:color w:val="000000" w:themeColor="text1"/>
          <w:sz w:val="24"/>
          <w:szCs w:val="24"/>
        </w:rPr>
        <w:t>et</w:t>
      </w:r>
      <w:proofErr w:type="gramEnd"/>
      <w:r w:rsidRPr="005C09AA">
        <w:rPr>
          <w:rFonts w:asciiTheme="majorBidi" w:hAnsiTheme="majorBidi" w:cstheme="majorBidi"/>
          <w:color w:val="000000" w:themeColor="text1"/>
          <w:sz w:val="24"/>
          <w:szCs w:val="24"/>
        </w:rPr>
        <w:t xml:space="preserve"> aux lacunes.</w:t>
      </w:r>
    </w:p>
    <w:p w:rsidR="006761A3" w:rsidRPr="005C09AA" w:rsidRDefault="006761A3" w:rsidP="00936F02">
      <w:pPr>
        <w:pStyle w:val="Paragraphedeliste"/>
        <w:numPr>
          <w:ilvl w:val="0"/>
          <w:numId w:val="10"/>
        </w:numPr>
        <w:spacing w:after="0"/>
        <w:ind w:left="927"/>
        <w:rPr>
          <w:rFonts w:asciiTheme="majorBidi" w:hAnsiTheme="majorBidi" w:cstheme="majorBidi"/>
          <w:color w:val="000000" w:themeColor="text1"/>
          <w:sz w:val="24"/>
          <w:szCs w:val="24"/>
        </w:rPr>
      </w:pPr>
      <w:r w:rsidRPr="005C09AA">
        <w:rPr>
          <w:rFonts w:asciiTheme="majorBidi" w:hAnsiTheme="majorBidi" w:cstheme="majorBidi"/>
          <w:color w:val="000000" w:themeColor="text1"/>
          <w:sz w:val="24"/>
          <w:szCs w:val="24"/>
        </w:rPr>
        <w:t>Justifier de solides aptitudes à la pensée critique et à la résolution de problèmes avec capacité de porter un jugement solide ;</w:t>
      </w:r>
    </w:p>
    <w:p w:rsidR="006761A3" w:rsidRPr="005C09AA" w:rsidRDefault="006761A3" w:rsidP="00936F02">
      <w:pPr>
        <w:pStyle w:val="Paragraphedeliste"/>
        <w:numPr>
          <w:ilvl w:val="0"/>
          <w:numId w:val="10"/>
        </w:numPr>
        <w:spacing w:after="0"/>
        <w:ind w:left="927"/>
        <w:rPr>
          <w:rFonts w:asciiTheme="majorBidi" w:hAnsiTheme="majorBidi" w:cstheme="majorBidi"/>
          <w:color w:val="000000" w:themeColor="text1"/>
          <w:sz w:val="24"/>
          <w:szCs w:val="24"/>
        </w:rPr>
      </w:pPr>
      <w:r w:rsidRPr="005C09AA">
        <w:rPr>
          <w:rFonts w:asciiTheme="majorBidi" w:hAnsiTheme="majorBidi" w:cstheme="majorBidi"/>
          <w:color w:val="000000" w:themeColor="text1"/>
          <w:sz w:val="24"/>
          <w:szCs w:val="24"/>
        </w:rPr>
        <w:t>Justifier de la capacité de gestion des relations et capacité de travailler efficacement avec des groupes culturellement diversifiés ;</w:t>
      </w:r>
    </w:p>
    <w:p w:rsidR="00E5154C" w:rsidRPr="005C09AA" w:rsidRDefault="006C5196" w:rsidP="00936F02">
      <w:pPr>
        <w:pStyle w:val="Paragraphedeliste"/>
        <w:numPr>
          <w:ilvl w:val="0"/>
          <w:numId w:val="10"/>
        </w:numPr>
        <w:spacing w:after="0"/>
        <w:ind w:left="927"/>
        <w:rPr>
          <w:rFonts w:asciiTheme="majorBidi" w:hAnsiTheme="majorBidi" w:cstheme="majorBidi"/>
          <w:color w:val="000000" w:themeColor="text1"/>
          <w:sz w:val="24"/>
          <w:szCs w:val="24"/>
        </w:rPr>
      </w:pPr>
      <w:r w:rsidRPr="005C09AA">
        <w:rPr>
          <w:rFonts w:asciiTheme="majorBidi" w:hAnsiTheme="majorBidi" w:cstheme="majorBidi"/>
          <w:color w:val="000000" w:themeColor="text1"/>
          <w:sz w:val="24"/>
          <w:szCs w:val="24"/>
        </w:rPr>
        <w:t>Écouter attentivement,  communique  clairement et être à l’écoute de commentaires sur l’évolution des priorités et procédures ;</w:t>
      </w:r>
    </w:p>
    <w:p w:rsidR="000065CB" w:rsidRPr="005C09AA" w:rsidRDefault="000065CB" w:rsidP="00936F02">
      <w:pPr>
        <w:pStyle w:val="Paragraphedeliste"/>
        <w:numPr>
          <w:ilvl w:val="0"/>
          <w:numId w:val="10"/>
        </w:numPr>
        <w:spacing w:after="0"/>
        <w:ind w:left="927"/>
        <w:rPr>
          <w:rFonts w:asciiTheme="majorBidi" w:hAnsiTheme="majorBidi" w:cstheme="majorBidi"/>
          <w:color w:val="000000" w:themeColor="text1"/>
          <w:sz w:val="24"/>
          <w:szCs w:val="24"/>
        </w:rPr>
      </w:pPr>
      <w:r w:rsidRPr="005C09AA">
        <w:rPr>
          <w:rFonts w:asciiTheme="majorBidi" w:hAnsiTheme="majorBidi" w:cstheme="majorBidi"/>
          <w:color w:val="000000" w:themeColor="text1"/>
          <w:sz w:val="24"/>
          <w:szCs w:val="24"/>
        </w:rPr>
        <w:t>Etre persistant et calme de défis et de stress ;</w:t>
      </w:r>
    </w:p>
    <w:p w:rsidR="009E3568" w:rsidRPr="005C09AA" w:rsidRDefault="009E3568" w:rsidP="00936F02">
      <w:pPr>
        <w:pStyle w:val="Paragraphedeliste"/>
        <w:numPr>
          <w:ilvl w:val="0"/>
          <w:numId w:val="10"/>
        </w:numPr>
        <w:spacing w:after="0"/>
        <w:ind w:left="927"/>
        <w:rPr>
          <w:rFonts w:asciiTheme="majorBidi" w:hAnsiTheme="majorBidi" w:cstheme="majorBidi"/>
          <w:color w:val="000000" w:themeColor="text1"/>
          <w:sz w:val="24"/>
          <w:szCs w:val="24"/>
          <w:lang w:val="fr-FR"/>
        </w:rPr>
      </w:pPr>
      <w:r w:rsidRPr="005C09AA">
        <w:rPr>
          <w:rFonts w:asciiTheme="majorBidi" w:hAnsiTheme="majorBidi" w:cstheme="majorBidi"/>
          <w:color w:val="000000" w:themeColor="text1"/>
          <w:sz w:val="24"/>
          <w:szCs w:val="24"/>
        </w:rPr>
        <w:t>Traiter tous les collègues avec respect et dignité </w:t>
      </w:r>
      <w:r w:rsidRPr="005C09AA">
        <w:rPr>
          <w:rFonts w:asciiTheme="majorBidi" w:hAnsiTheme="majorBidi" w:cstheme="majorBidi"/>
          <w:color w:val="000000" w:themeColor="text1"/>
          <w:sz w:val="24"/>
          <w:szCs w:val="24"/>
          <w:lang w:val="fr-FR"/>
        </w:rPr>
        <w:t>;</w:t>
      </w:r>
    </w:p>
    <w:p w:rsidR="009E3568" w:rsidRPr="005C09AA" w:rsidRDefault="006C5196" w:rsidP="00936F02">
      <w:pPr>
        <w:pStyle w:val="Paragraphedeliste"/>
        <w:numPr>
          <w:ilvl w:val="0"/>
          <w:numId w:val="10"/>
        </w:numPr>
        <w:spacing w:after="0"/>
        <w:ind w:left="927"/>
        <w:rPr>
          <w:rFonts w:asciiTheme="majorBidi" w:hAnsiTheme="majorBidi" w:cstheme="majorBidi"/>
          <w:color w:val="000000" w:themeColor="text1"/>
          <w:sz w:val="24"/>
          <w:szCs w:val="24"/>
        </w:rPr>
      </w:pPr>
      <w:r w:rsidRPr="005C09AA">
        <w:rPr>
          <w:rFonts w:asciiTheme="majorBidi" w:hAnsiTheme="majorBidi" w:cstheme="majorBidi"/>
          <w:color w:val="000000" w:themeColor="text1"/>
          <w:sz w:val="24"/>
          <w:szCs w:val="24"/>
        </w:rPr>
        <w:t>Contribuer activement à un environnement d’équipe efficace et agréable ;</w:t>
      </w:r>
    </w:p>
    <w:p w:rsidR="006C5196" w:rsidRPr="005C09AA" w:rsidRDefault="006C5196" w:rsidP="00936F02">
      <w:pPr>
        <w:pStyle w:val="Paragraphedeliste"/>
        <w:numPr>
          <w:ilvl w:val="0"/>
          <w:numId w:val="10"/>
        </w:numPr>
        <w:spacing w:after="0"/>
        <w:ind w:left="927"/>
        <w:rPr>
          <w:rFonts w:asciiTheme="majorBidi" w:hAnsiTheme="majorBidi" w:cstheme="majorBidi"/>
          <w:color w:val="000000" w:themeColor="text1"/>
          <w:sz w:val="24"/>
          <w:szCs w:val="24"/>
        </w:rPr>
      </w:pPr>
      <w:r w:rsidRPr="005C09AA">
        <w:rPr>
          <w:rFonts w:asciiTheme="majorBidi" w:hAnsiTheme="majorBidi" w:cstheme="majorBidi"/>
          <w:color w:val="000000" w:themeColor="text1"/>
          <w:sz w:val="24"/>
          <w:szCs w:val="24"/>
        </w:rPr>
        <w:t xml:space="preserve">Contribuer </w:t>
      </w:r>
      <w:proofErr w:type="gramStart"/>
      <w:r w:rsidRPr="005C09AA">
        <w:rPr>
          <w:rFonts w:asciiTheme="majorBidi" w:hAnsiTheme="majorBidi" w:cstheme="majorBidi"/>
          <w:color w:val="000000" w:themeColor="text1"/>
          <w:sz w:val="24"/>
          <w:szCs w:val="24"/>
        </w:rPr>
        <w:t>et</w:t>
      </w:r>
      <w:proofErr w:type="gramEnd"/>
      <w:r w:rsidRPr="005C09AA">
        <w:rPr>
          <w:rFonts w:asciiTheme="majorBidi" w:hAnsiTheme="majorBidi" w:cstheme="majorBidi"/>
          <w:color w:val="000000" w:themeColor="text1"/>
          <w:sz w:val="24"/>
          <w:szCs w:val="24"/>
        </w:rPr>
        <w:t xml:space="preserve"> suivre les objectifs de l’équipe</w:t>
      </w:r>
      <w:r w:rsidR="002261C7" w:rsidRPr="005C09AA">
        <w:rPr>
          <w:rFonts w:asciiTheme="majorBidi" w:hAnsiTheme="majorBidi" w:cstheme="majorBidi"/>
          <w:color w:val="000000" w:themeColor="text1"/>
          <w:sz w:val="24"/>
          <w:szCs w:val="24"/>
          <w:lang w:val="fr-FR"/>
        </w:rPr>
        <w:t xml:space="preserve"> en p</w:t>
      </w:r>
      <w:proofErr w:type="spellStart"/>
      <w:r w:rsidRPr="005C09AA">
        <w:rPr>
          <w:rFonts w:asciiTheme="majorBidi" w:hAnsiTheme="majorBidi" w:cstheme="majorBidi"/>
          <w:color w:val="000000" w:themeColor="text1"/>
          <w:sz w:val="24"/>
          <w:szCs w:val="24"/>
        </w:rPr>
        <w:t>ren</w:t>
      </w:r>
      <w:r w:rsidR="00912878" w:rsidRPr="005C09AA">
        <w:rPr>
          <w:rFonts w:asciiTheme="majorBidi" w:hAnsiTheme="majorBidi" w:cstheme="majorBidi"/>
          <w:color w:val="000000" w:themeColor="text1"/>
          <w:sz w:val="24"/>
          <w:szCs w:val="24"/>
          <w:lang w:val="fr-FR"/>
        </w:rPr>
        <w:t>ant</w:t>
      </w:r>
      <w:proofErr w:type="spellEnd"/>
      <w:r w:rsidRPr="005C09AA">
        <w:rPr>
          <w:rFonts w:asciiTheme="majorBidi" w:hAnsiTheme="majorBidi" w:cstheme="majorBidi"/>
          <w:color w:val="000000" w:themeColor="text1"/>
          <w:sz w:val="24"/>
          <w:szCs w:val="24"/>
        </w:rPr>
        <w:t xml:space="preserve"> la </w:t>
      </w:r>
      <w:proofErr w:type="spellStart"/>
      <w:r w:rsidRPr="005C09AA">
        <w:rPr>
          <w:rFonts w:asciiTheme="majorBidi" w:hAnsiTheme="majorBidi" w:cstheme="majorBidi"/>
          <w:color w:val="000000" w:themeColor="text1"/>
          <w:sz w:val="24"/>
          <w:szCs w:val="24"/>
        </w:rPr>
        <w:t>responsabilité</w:t>
      </w:r>
      <w:proofErr w:type="spellEnd"/>
      <w:r w:rsidRPr="005C09AA">
        <w:rPr>
          <w:rFonts w:asciiTheme="majorBidi" w:hAnsiTheme="majorBidi" w:cstheme="majorBidi"/>
          <w:color w:val="000000" w:themeColor="text1"/>
          <w:sz w:val="24"/>
          <w:szCs w:val="24"/>
        </w:rPr>
        <w:t xml:space="preserve"> </w:t>
      </w:r>
      <w:proofErr w:type="spellStart"/>
      <w:r w:rsidRPr="005C09AA">
        <w:rPr>
          <w:rFonts w:asciiTheme="majorBidi" w:hAnsiTheme="majorBidi" w:cstheme="majorBidi"/>
          <w:color w:val="000000" w:themeColor="text1"/>
          <w:sz w:val="24"/>
          <w:szCs w:val="24"/>
        </w:rPr>
        <w:t>conjointe</w:t>
      </w:r>
      <w:proofErr w:type="spellEnd"/>
      <w:r w:rsidRPr="005C09AA">
        <w:rPr>
          <w:rFonts w:asciiTheme="majorBidi" w:hAnsiTheme="majorBidi" w:cstheme="majorBidi"/>
          <w:color w:val="000000" w:themeColor="text1"/>
          <w:sz w:val="24"/>
          <w:szCs w:val="24"/>
        </w:rPr>
        <w:t xml:space="preserve"> pour le travail de </w:t>
      </w:r>
      <w:proofErr w:type="spellStart"/>
      <w:r w:rsidRPr="005C09AA">
        <w:rPr>
          <w:rFonts w:asciiTheme="majorBidi" w:hAnsiTheme="majorBidi" w:cstheme="majorBidi"/>
          <w:color w:val="000000" w:themeColor="text1"/>
          <w:sz w:val="24"/>
          <w:szCs w:val="24"/>
        </w:rPr>
        <w:t>l’équipe</w:t>
      </w:r>
      <w:proofErr w:type="spellEnd"/>
      <w:r w:rsidRPr="005C09AA">
        <w:rPr>
          <w:rFonts w:asciiTheme="majorBidi" w:hAnsiTheme="majorBidi" w:cstheme="majorBidi"/>
          <w:color w:val="000000" w:themeColor="text1"/>
          <w:sz w:val="24"/>
          <w:szCs w:val="24"/>
        </w:rPr>
        <w:t>.</w:t>
      </w:r>
    </w:p>
    <w:p w:rsidR="009E3568" w:rsidRPr="005C09AA" w:rsidRDefault="009E3568" w:rsidP="00936F02">
      <w:pPr>
        <w:spacing w:after="0"/>
        <w:rPr>
          <w:rFonts w:asciiTheme="majorBidi" w:hAnsiTheme="majorBidi" w:cstheme="majorBidi"/>
          <w:b/>
          <w:color w:val="000000" w:themeColor="text1"/>
          <w:sz w:val="24"/>
          <w:szCs w:val="24"/>
        </w:rPr>
      </w:pPr>
    </w:p>
    <w:p w:rsidR="006C5196" w:rsidRPr="005C09AA" w:rsidRDefault="0030058F" w:rsidP="00936F02">
      <w:pPr>
        <w:spacing w:after="0"/>
        <w:rPr>
          <w:rFonts w:asciiTheme="majorBidi" w:hAnsiTheme="majorBidi" w:cstheme="majorBidi"/>
          <w:b/>
          <w:color w:val="000000" w:themeColor="text1"/>
          <w:sz w:val="24"/>
          <w:szCs w:val="24"/>
        </w:rPr>
      </w:pPr>
      <w:r w:rsidRPr="005C09AA">
        <w:rPr>
          <w:rFonts w:asciiTheme="majorBidi" w:hAnsiTheme="majorBidi" w:cstheme="majorBidi"/>
          <w:b/>
          <w:color w:val="000000" w:themeColor="text1"/>
          <w:sz w:val="24"/>
          <w:szCs w:val="24"/>
          <w:lang w:val="fr-FR"/>
        </w:rPr>
        <w:t>IV.3</w:t>
      </w:r>
      <w:r w:rsidR="006C5196" w:rsidRPr="005C09AA">
        <w:rPr>
          <w:rFonts w:asciiTheme="majorBidi" w:hAnsiTheme="majorBidi" w:cstheme="majorBidi"/>
          <w:b/>
          <w:color w:val="000000" w:themeColor="text1"/>
          <w:sz w:val="24"/>
          <w:szCs w:val="24"/>
        </w:rPr>
        <w:t>. Relations professionnelles</w:t>
      </w:r>
    </w:p>
    <w:p w:rsidR="005C3BC6" w:rsidRPr="005C09AA" w:rsidRDefault="005C3BC6" w:rsidP="00936F02">
      <w:pPr>
        <w:spacing w:after="0"/>
        <w:rPr>
          <w:rFonts w:asciiTheme="majorBidi" w:hAnsiTheme="majorBidi" w:cstheme="majorBidi"/>
          <w:b/>
          <w:color w:val="000000" w:themeColor="text1"/>
          <w:sz w:val="24"/>
          <w:szCs w:val="24"/>
        </w:rPr>
      </w:pPr>
    </w:p>
    <w:p w:rsidR="006C5196" w:rsidRPr="005C09AA" w:rsidRDefault="006C5196" w:rsidP="00936F02">
      <w:pPr>
        <w:spacing w:after="0"/>
        <w:rPr>
          <w:rFonts w:asciiTheme="majorBidi" w:hAnsiTheme="majorBidi" w:cstheme="majorBidi"/>
          <w:b/>
          <w:color w:val="000000" w:themeColor="text1"/>
          <w:sz w:val="24"/>
          <w:szCs w:val="24"/>
        </w:rPr>
      </w:pPr>
      <w:r w:rsidRPr="005C09AA">
        <w:rPr>
          <w:rFonts w:asciiTheme="majorBidi" w:hAnsiTheme="majorBidi" w:cstheme="majorBidi"/>
          <w:b/>
          <w:color w:val="000000" w:themeColor="text1"/>
          <w:sz w:val="24"/>
          <w:szCs w:val="24"/>
        </w:rPr>
        <w:t xml:space="preserve"> </w:t>
      </w:r>
      <w:proofErr w:type="gramStart"/>
      <w:r w:rsidRPr="005C09AA">
        <w:rPr>
          <w:rFonts w:asciiTheme="majorBidi" w:hAnsiTheme="majorBidi" w:cstheme="majorBidi"/>
          <w:b/>
          <w:color w:val="000000" w:themeColor="text1"/>
          <w:sz w:val="24"/>
          <w:szCs w:val="24"/>
        </w:rPr>
        <w:t>Interne :</w:t>
      </w:r>
      <w:proofErr w:type="gramEnd"/>
    </w:p>
    <w:p w:rsidR="005C3BC6" w:rsidRPr="005C09AA" w:rsidRDefault="005C3BC6" w:rsidP="00936F02">
      <w:pPr>
        <w:spacing w:after="0"/>
        <w:rPr>
          <w:rFonts w:asciiTheme="majorBidi" w:hAnsiTheme="majorBidi" w:cstheme="majorBidi"/>
          <w:b/>
          <w:color w:val="000000" w:themeColor="text1"/>
          <w:sz w:val="24"/>
          <w:szCs w:val="24"/>
        </w:rPr>
      </w:pPr>
    </w:p>
    <w:p w:rsidR="006C5196" w:rsidRPr="005C09AA" w:rsidRDefault="006C5196" w:rsidP="00A647FF">
      <w:pPr>
        <w:spacing w:after="0"/>
        <w:jc w:val="both"/>
        <w:rPr>
          <w:rFonts w:asciiTheme="majorBidi" w:hAnsiTheme="majorBidi" w:cstheme="majorBidi"/>
          <w:color w:val="000000" w:themeColor="text1"/>
          <w:sz w:val="24"/>
          <w:szCs w:val="24"/>
          <w:lang w:val="fr-FR"/>
        </w:rPr>
      </w:pPr>
      <w:r w:rsidRPr="005C09AA">
        <w:rPr>
          <w:rFonts w:asciiTheme="majorBidi" w:hAnsiTheme="majorBidi" w:cstheme="majorBidi"/>
          <w:color w:val="000000" w:themeColor="text1"/>
          <w:sz w:val="24"/>
          <w:szCs w:val="24"/>
        </w:rPr>
        <w:t>Chargé de Projet, Senior MEAL Officer, R</w:t>
      </w:r>
      <w:r w:rsidR="005C3BC6" w:rsidRPr="005C09AA">
        <w:rPr>
          <w:rFonts w:asciiTheme="majorBidi" w:hAnsiTheme="majorBidi" w:cstheme="majorBidi"/>
          <w:color w:val="000000" w:themeColor="text1"/>
          <w:sz w:val="24"/>
          <w:szCs w:val="24"/>
          <w:lang w:val="fr-FR"/>
        </w:rPr>
        <w:t>responsable</w:t>
      </w:r>
      <w:r w:rsidR="00676DF1" w:rsidRPr="005C09AA">
        <w:rPr>
          <w:rFonts w:asciiTheme="majorBidi" w:hAnsiTheme="majorBidi" w:cstheme="majorBidi"/>
          <w:color w:val="000000" w:themeColor="text1"/>
          <w:sz w:val="24"/>
          <w:szCs w:val="24"/>
          <w:lang w:val="fr-FR"/>
        </w:rPr>
        <w:t xml:space="preserve"> des finances</w:t>
      </w:r>
      <w:r w:rsidRPr="005C09AA">
        <w:rPr>
          <w:rFonts w:asciiTheme="majorBidi" w:hAnsiTheme="majorBidi" w:cstheme="majorBidi"/>
          <w:color w:val="000000" w:themeColor="text1"/>
          <w:sz w:val="24"/>
          <w:szCs w:val="24"/>
        </w:rPr>
        <w:t>, Secrétaire Exécutif,</w:t>
      </w:r>
      <w:r w:rsidR="00451BDB" w:rsidRPr="005C09AA">
        <w:rPr>
          <w:rFonts w:asciiTheme="majorBidi" w:hAnsiTheme="majorBidi" w:cstheme="majorBidi"/>
          <w:color w:val="000000" w:themeColor="text1"/>
          <w:sz w:val="24"/>
          <w:szCs w:val="24"/>
          <w:lang w:val="fr-FR"/>
        </w:rPr>
        <w:t xml:space="preserve"> </w:t>
      </w:r>
      <w:r w:rsidR="00D276F7" w:rsidRPr="005C09AA">
        <w:rPr>
          <w:rFonts w:asciiTheme="majorBidi" w:hAnsiTheme="majorBidi" w:cstheme="majorBidi"/>
          <w:color w:val="000000" w:themeColor="text1"/>
          <w:sz w:val="24"/>
          <w:szCs w:val="24"/>
          <w:lang w:val="fr-FR"/>
        </w:rPr>
        <w:t>Responsable des programmes</w:t>
      </w:r>
      <w:r w:rsidR="00D436BD" w:rsidRPr="005C09AA">
        <w:rPr>
          <w:rFonts w:asciiTheme="majorBidi" w:hAnsiTheme="majorBidi" w:cstheme="majorBidi"/>
          <w:color w:val="000000" w:themeColor="text1"/>
          <w:sz w:val="24"/>
          <w:szCs w:val="24"/>
          <w:lang w:val="fr-FR"/>
        </w:rPr>
        <w:t xml:space="preserve">, Responsable des Ressources Humaines et logistique, </w:t>
      </w:r>
      <w:r w:rsidRPr="005C09AA">
        <w:rPr>
          <w:rFonts w:asciiTheme="majorBidi" w:hAnsiTheme="majorBidi" w:cstheme="majorBidi"/>
          <w:color w:val="000000" w:themeColor="text1"/>
          <w:sz w:val="24"/>
          <w:szCs w:val="24"/>
        </w:rPr>
        <w:t>Comptable</w:t>
      </w:r>
      <w:r w:rsidR="00D436BD" w:rsidRPr="005C09AA">
        <w:rPr>
          <w:rFonts w:asciiTheme="majorBidi" w:hAnsiTheme="majorBidi" w:cstheme="majorBidi"/>
          <w:color w:val="000000" w:themeColor="text1"/>
          <w:sz w:val="24"/>
          <w:szCs w:val="24"/>
          <w:lang w:val="fr-FR"/>
        </w:rPr>
        <w:t xml:space="preserve"> et autres collaborateurs.</w:t>
      </w:r>
    </w:p>
    <w:p w:rsidR="00E876B9" w:rsidRPr="005C09AA" w:rsidRDefault="00E876B9" w:rsidP="00936F02">
      <w:pPr>
        <w:spacing w:after="0"/>
        <w:rPr>
          <w:rFonts w:asciiTheme="majorBidi" w:hAnsiTheme="majorBidi" w:cstheme="majorBidi"/>
          <w:b/>
          <w:color w:val="000000" w:themeColor="text1"/>
          <w:sz w:val="24"/>
          <w:szCs w:val="24"/>
        </w:rPr>
      </w:pPr>
    </w:p>
    <w:p w:rsidR="005C3BC6" w:rsidRPr="005C09AA" w:rsidRDefault="006C5196" w:rsidP="00936F02">
      <w:pPr>
        <w:spacing w:after="0"/>
        <w:rPr>
          <w:rFonts w:asciiTheme="majorBidi" w:hAnsiTheme="majorBidi" w:cstheme="majorBidi"/>
          <w:b/>
          <w:color w:val="000000" w:themeColor="text1"/>
          <w:sz w:val="24"/>
          <w:szCs w:val="24"/>
        </w:rPr>
      </w:pPr>
      <w:proofErr w:type="gramStart"/>
      <w:r w:rsidRPr="005C09AA">
        <w:rPr>
          <w:rFonts w:asciiTheme="majorBidi" w:hAnsiTheme="majorBidi" w:cstheme="majorBidi"/>
          <w:b/>
          <w:color w:val="000000" w:themeColor="text1"/>
          <w:sz w:val="24"/>
          <w:szCs w:val="24"/>
        </w:rPr>
        <w:t>Externe :</w:t>
      </w:r>
      <w:proofErr w:type="gramEnd"/>
    </w:p>
    <w:p w:rsidR="00E876B9" w:rsidRPr="005C09AA" w:rsidRDefault="00E876B9" w:rsidP="00936F02">
      <w:pPr>
        <w:spacing w:after="0"/>
        <w:rPr>
          <w:rFonts w:asciiTheme="majorBidi" w:hAnsiTheme="majorBidi" w:cstheme="majorBidi"/>
          <w:b/>
          <w:color w:val="000000" w:themeColor="text1"/>
          <w:sz w:val="24"/>
          <w:szCs w:val="24"/>
        </w:rPr>
      </w:pPr>
    </w:p>
    <w:p w:rsidR="006C5196" w:rsidRPr="005C09AA" w:rsidRDefault="006C5196" w:rsidP="005C3BC6">
      <w:pPr>
        <w:pStyle w:val="Paragraphedeliste"/>
        <w:numPr>
          <w:ilvl w:val="0"/>
          <w:numId w:val="9"/>
        </w:numPr>
        <w:spacing w:after="0"/>
        <w:ind w:left="927"/>
        <w:jc w:val="both"/>
        <w:rPr>
          <w:rFonts w:asciiTheme="majorBidi" w:hAnsiTheme="majorBidi" w:cstheme="majorBidi"/>
          <w:color w:val="000000" w:themeColor="text1"/>
          <w:sz w:val="24"/>
          <w:szCs w:val="24"/>
        </w:rPr>
      </w:pPr>
      <w:r w:rsidRPr="005C09AA">
        <w:rPr>
          <w:rFonts w:asciiTheme="majorBidi" w:hAnsiTheme="majorBidi" w:cstheme="majorBidi"/>
          <w:color w:val="000000" w:themeColor="text1"/>
          <w:sz w:val="24"/>
          <w:szCs w:val="24"/>
        </w:rPr>
        <w:t>Les leaders religieux des communautés religieuses</w:t>
      </w:r>
      <w:r w:rsidR="000A3BA4" w:rsidRPr="005C09AA">
        <w:rPr>
          <w:rFonts w:asciiTheme="majorBidi" w:hAnsiTheme="majorBidi" w:cstheme="majorBidi"/>
          <w:color w:val="000000" w:themeColor="text1"/>
          <w:sz w:val="24"/>
          <w:szCs w:val="24"/>
          <w:lang w:val="fr-FR"/>
        </w:rPr>
        <w:t xml:space="preserve"> </w:t>
      </w:r>
      <w:r w:rsidRPr="005C09AA">
        <w:rPr>
          <w:rFonts w:asciiTheme="majorBidi" w:hAnsiTheme="majorBidi" w:cstheme="majorBidi"/>
          <w:color w:val="000000" w:themeColor="text1"/>
          <w:sz w:val="24"/>
          <w:szCs w:val="24"/>
        </w:rPr>
        <w:t>Catholiques, Protestantes et Musulmanes ;</w:t>
      </w:r>
    </w:p>
    <w:p w:rsidR="006C5196" w:rsidRPr="005C09AA" w:rsidRDefault="006C5196" w:rsidP="005C3BC6">
      <w:pPr>
        <w:pStyle w:val="Paragraphedeliste"/>
        <w:numPr>
          <w:ilvl w:val="0"/>
          <w:numId w:val="9"/>
        </w:numPr>
        <w:spacing w:after="0"/>
        <w:ind w:left="927"/>
        <w:jc w:val="both"/>
        <w:rPr>
          <w:rFonts w:asciiTheme="majorBidi" w:hAnsiTheme="majorBidi" w:cstheme="majorBidi"/>
          <w:color w:val="000000" w:themeColor="text1"/>
          <w:sz w:val="24"/>
          <w:szCs w:val="24"/>
        </w:rPr>
      </w:pPr>
      <w:r w:rsidRPr="005C09AA">
        <w:rPr>
          <w:rFonts w:asciiTheme="majorBidi" w:hAnsiTheme="majorBidi" w:cstheme="majorBidi"/>
          <w:color w:val="000000" w:themeColor="text1"/>
          <w:sz w:val="24"/>
          <w:szCs w:val="24"/>
        </w:rPr>
        <w:t>Les acteurs politiques et les partis politiques et les responsables des forces de défense et de sécurité au Burundi ;</w:t>
      </w:r>
    </w:p>
    <w:p w:rsidR="001A5B0C" w:rsidRPr="005C09AA" w:rsidRDefault="006C5196" w:rsidP="00936F02">
      <w:pPr>
        <w:pStyle w:val="Paragraphedeliste"/>
        <w:numPr>
          <w:ilvl w:val="0"/>
          <w:numId w:val="9"/>
        </w:numPr>
        <w:spacing w:after="0"/>
        <w:ind w:left="927"/>
        <w:jc w:val="both"/>
        <w:rPr>
          <w:rFonts w:asciiTheme="majorBidi" w:hAnsiTheme="majorBidi" w:cstheme="majorBidi"/>
          <w:color w:val="000000" w:themeColor="text1"/>
          <w:sz w:val="24"/>
          <w:szCs w:val="24"/>
        </w:rPr>
      </w:pPr>
      <w:r w:rsidRPr="005C09AA">
        <w:rPr>
          <w:rFonts w:asciiTheme="majorBidi" w:hAnsiTheme="majorBidi" w:cstheme="majorBidi"/>
          <w:color w:val="000000" w:themeColor="text1"/>
          <w:sz w:val="24"/>
          <w:szCs w:val="24"/>
        </w:rPr>
        <w:t xml:space="preserve">Le bailleur (USAID) et autres parties prenantes dans le domaine de la consolidation de la </w:t>
      </w:r>
      <w:proofErr w:type="spellStart"/>
      <w:r w:rsidRPr="005C09AA">
        <w:rPr>
          <w:rFonts w:asciiTheme="majorBidi" w:hAnsiTheme="majorBidi" w:cstheme="majorBidi"/>
          <w:color w:val="000000" w:themeColor="text1"/>
          <w:sz w:val="24"/>
          <w:szCs w:val="24"/>
        </w:rPr>
        <w:t>paix</w:t>
      </w:r>
      <w:proofErr w:type="spellEnd"/>
    </w:p>
    <w:p w:rsidR="005C09AA" w:rsidRPr="005C09AA" w:rsidRDefault="005C09AA" w:rsidP="005C09AA">
      <w:pPr>
        <w:spacing w:after="0"/>
        <w:jc w:val="both"/>
        <w:rPr>
          <w:rFonts w:asciiTheme="majorBidi" w:hAnsiTheme="majorBidi" w:cstheme="majorBidi"/>
          <w:color w:val="000000" w:themeColor="text1"/>
          <w:sz w:val="24"/>
          <w:szCs w:val="24"/>
        </w:rPr>
      </w:pPr>
    </w:p>
    <w:p w:rsidR="005C09AA" w:rsidRPr="005C09AA" w:rsidRDefault="005C09AA" w:rsidP="005C09AA">
      <w:pPr>
        <w:spacing w:after="0"/>
        <w:jc w:val="both"/>
        <w:rPr>
          <w:rFonts w:asciiTheme="majorBidi" w:hAnsiTheme="majorBidi" w:cstheme="majorBidi"/>
          <w:color w:val="000000" w:themeColor="text1"/>
          <w:sz w:val="24"/>
          <w:szCs w:val="24"/>
        </w:rPr>
      </w:pPr>
    </w:p>
    <w:p w:rsidR="005C09AA" w:rsidRPr="005C09AA" w:rsidRDefault="005C09AA" w:rsidP="005C09AA">
      <w:pPr>
        <w:spacing w:after="0"/>
        <w:jc w:val="both"/>
        <w:rPr>
          <w:rFonts w:asciiTheme="majorBidi" w:hAnsiTheme="majorBidi" w:cstheme="majorBidi"/>
          <w:color w:val="000000" w:themeColor="text1"/>
          <w:sz w:val="24"/>
          <w:szCs w:val="24"/>
        </w:rPr>
      </w:pPr>
    </w:p>
    <w:p w:rsidR="005C09AA" w:rsidRPr="005C09AA" w:rsidRDefault="005C09AA" w:rsidP="005C09AA">
      <w:pPr>
        <w:spacing w:after="0"/>
        <w:jc w:val="both"/>
        <w:rPr>
          <w:rFonts w:asciiTheme="majorBidi" w:hAnsiTheme="majorBidi" w:cstheme="majorBidi"/>
          <w:color w:val="000000" w:themeColor="text1"/>
          <w:sz w:val="24"/>
          <w:szCs w:val="24"/>
        </w:rPr>
      </w:pPr>
    </w:p>
    <w:p w:rsidR="005C3BC6" w:rsidRPr="005C09AA" w:rsidRDefault="005C3BC6" w:rsidP="00936F02">
      <w:pPr>
        <w:spacing w:after="0"/>
        <w:rPr>
          <w:rFonts w:asciiTheme="majorBidi" w:hAnsiTheme="majorBidi" w:cstheme="majorBidi"/>
          <w:b/>
          <w:color w:val="000000" w:themeColor="text1"/>
          <w:sz w:val="24"/>
          <w:szCs w:val="24"/>
        </w:rPr>
      </w:pPr>
    </w:p>
    <w:p w:rsidR="0015236D" w:rsidRPr="005C09AA" w:rsidRDefault="0015236D" w:rsidP="00936F02">
      <w:pPr>
        <w:spacing w:after="0"/>
        <w:rPr>
          <w:rFonts w:asciiTheme="majorBidi" w:hAnsiTheme="majorBidi" w:cstheme="majorBidi"/>
          <w:b/>
          <w:color w:val="000000" w:themeColor="text1"/>
          <w:sz w:val="24"/>
          <w:szCs w:val="24"/>
        </w:rPr>
      </w:pPr>
      <w:r w:rsidRPr="005C09AA">
        <w:rPr>
          <w:rFonts w:asciiTheme="majorBidi" w:hAnsiTheme="majorBidi" w:cstheme="majorBidi"/>
          <w:b/>
          <w:color w:val="000000" w:themeColor="text1"/>
          <w:sz w:val="24"/>
          <w:szCs w:val="24"/>
          <w:lang w:val="fr-FR"/>
        </w:rPr>
        <w:t xml:space="preserve">V. </w:t>
      </w:r>
      <w:r w:rsidRPr="005C09AA">
        <w:rPr>
          <w:rFonts w:asciiTheme="majorBidi" w:hAnsiTheme="majorBidi" w:cstheme="majorBidi"/>
          <w:b/>
          <w:color w:val="000000" w:themeColor="text1"/>
          <w:sz w:val="24"/>
          <w:szCs w:val="24"/>
        </w:rPr>
        <w:t>PRESENTATION DES OFFRES ET DELAI DE SOUMISSION</w:t>
      </w:r>
    </w:p>
    <w:p w:rsidR="0015236D" w:rsidRPr="005C09AA" w:rsidRDefault="0015236D" w:rsidP="00936F02">
      <w:pPr>
        <w:spacing w:after="0"/>
        <w:rPr>
          <w:rFonts w:asciiTheme="majorBidi" w:hAnsiTheme="majorBidi" w:cstheme="majorBidi"/>
          <w:b/>
          <w:color w:val="000000" w:themeColor="text1"/>
          <w:sz w:val="24"/>
          <w:szCs w:val="24"/>
        </w:rPr>
      </w:pPr>
    </w:p>
    <w:p w:rsidR="0015236D" w:rsidRPr="005C09AA" w:rsidRDefault="0015236D" w:rsidP="00936F02">
      <w:pPr>
        <w:spacing w:after="0"/>
        <w:ind w:left="29" w:hanging="29"/>
        <w:contextualSpacing/>
        <w:jc w:val="both"/>
        <w:rPr>
          <w:rFonts w:asciiTheme="majorBidi" w:eastAsia="Calibri" w:hAnsiTheme="majorBidi" w:cstheme="majorBidi"/>
          <w:color w:val="000000" w:themeColor="text1"/>
          <w:sz w:val="24"/>
          <w:szCs w:val="24"/>
          <w:lang w:val="fr-FR"/>
        </w:rPr>
      </w:pPr>
      <w:r w:rsidRPr="005C09AA">
        <w:rPr>
          <w:rFonts w:asciiTheme="majorBidi" w:eastAsia="Calibri" w:hAnsiTheme="majorBidi" w:cstheme="majorBidi"/>
          <w:color w:val="000000" w:themeColor="text1"/>
          <w:sz w:val="24"/>
          <w:szCs w:val="24"/>
          <w:lang w:val="fr-FR"/>
        </w:rPr>
        <w:t>Les candidats (e)s intéressé(e)s doivent présenter un dossier de candidature complet et unique en format PDF comprenant les éléments suivants :</w:t>
      </w:r>
    </w:p>
    <w:p w:rsidR="0015236D" w:rsidRPr="005C09AA" w:rsidRDefault="0015236D" w:rsidP="00936F02">
      <w:pPr>
        <w:spacing w:after="0"/>
        <w:ind w:left="29" w:hanging="29"/>
        <w:contextualSpacing/>
        <w:jc w:val="both"/>
        <w:rPr>
          <w:rFonts w:asciiTheme="majorBidi" w:eastAsia="Calibri" w:hAnsiTheme="majorBidi" w:cstheme="majorBidi"/>
          <w:color w:val="000000" w:themeColor="text1"/>
          <w:sz w:val="24"/>
          <w:szCs w:val="24"/>
          <w:lang w:val="fr-FR"/>
        </w:rPr>
      </w:pPr>
    </w:p>
    <w:p w:rsidR="0015236D" w:rsidRPr="005C09AA" w:rsidRDefault="0015236D" w:rsidP="00A647FF">
      <w:pPr>
        <w:numPr>
          <w:ilvl w:val="0"/>
          <w:numId w:val="1"/>
        </w:numPr>
        <w:spacing w:after="0"/>
        <w:ind w:left="927"/>
        <w:contextualSpacing/>
        <w:jc w:val="both"/>
        <w:rPr>
          <w:rFonts w:asciiTheme="majorBidi" w:eastAsia="Calibri" w:hAnsiTheme="majorBidi" w:cstheme="majorBidi"/>
          <w:color w:val="000000" w:themeColor="text1"/>
          <w:sz w:val="24"/>
          <w:szCs w:val="24"/>
          <w:lang w:val="fr-FR"/>
        </w:rPr>
      </w:pPr>
      <w:r w:rsidRPr="005C09AA">
        <w:rPr>
          <w:rFonts w:asciiTheme="majorBidi" w:eastAsia="Calibri" w:hAnsiTheme="majorBidi" w:cstheme="majorBidi"/>
          <w:color w:val="000000" w:themeColor="text1"/>
          <w:sz w:val="24"/>
          <w:szCs w:val="24"/>
          <w:lang w:val="fr-FR"/>
        </w:rPr>
        <w:t>Une lettre de motivation de maximum une page adressée à Monsieur le Secrétaire Exécutif du CICB ;</w:t>
      </w:r>
    </w:p>
    <w:p w:rsidR="0015236D" w:rsidRPr="005C09AA" w:rsidRDefault="0015236D" w:rsidP="00A647FF">
      <w:pPr>
        <w:numPr>
          <w:ilvl w:val="0"/>
          <w:numId w:val="1"/>
        </w:numPr>
        <w:spacing w:after="0"/>
        <w:ind w:left="927"/>
        <w:contextualSpacing/>
        <w:jc w:val="both"/>
        <w:rPr>
          <w:rFonts w:asciiTheme="majorBidi" w:eastAsia="Calibri" w:hAnsiTheme="majorBidi" w:cstheme="majorBidi"/>
          <w:color w:val="000000" w:themeColor="text1"/>
          <w:sz w:val="24"/>
          <w:szCs w:val="24"/>
          <w:lang w:val="fr-FR"/>
        </w:rPr>
      </w:pPr>
      <w:r w:rsidRPr="005C09AA">
        <w:rPr>
          <w:rFonts w:asciiTheme="majorBidi" w:eastAsia="Calibri" w:hAnsiTheme="majorBidi" w:cstheme="majorBidi"/>
          <w:color w:val="000000" w:themeColor="text1"/>
          <w:sz w:val="24"/>
          <w:szCs w:val="24"/>
          <w:lang w:val="fr-FR"/>
        </w:rPr>
        <w:t>Un CV actualisé et signé comprenant trois références professionnelles ;</w:t>
      </w:r>
    </w:p>
    <w:p w:rsidR="0015236D" w:rsidRPr="005C09AA" w:rsidRDefault="0015236D" w:rsidP="00A647FF">
      <w:pPr>
        <w:numPr>
          <w:ilvl w:val="0"/>
          <w:numId w:val="1"/>
        </w:numPr>
        <w:spacing w:after="0"/>
        <w:ind w:left="927"/>
        <w:contextualSpacing/>
        <w:jc w:val="both"/>
        <w:rPr>
          <w:rFonts w:asciiTheme="majorBidi" w:eastAsia="Calibri" w:hAnsiTheme="majorBidi" w:cstheme="majorBidi"/>
          <w:color w:val="000000" w:themeColor="text1"/>
          <w:sz w:val="24"/>
          <w:szCs w:val="24"/>
          <w:lang w:val="fr-FR"/>
        </w:rPr>
      </w:pPr>
      <w:r w:rsidRPr="005C09AA">
        <w:rPr>
          <w:rFonts w:asciiTheme="majorBidi" w:eastAsia="Calibri" w:hAnsiTheme="majorBidi" w:cstheme="majorBidi"/>
          <w:color w:val="000000" w:themeColor="text1"/>
          <w:sz w:val="24"/>
          <w:szCs w:val="24"/>
          <w:lang w:val="fr-FR"/>
        </w:rPr>
        <w:t xml:space="preserve">Un diplôme ou attestation de réussite </w:t>
      </w:r>
      <w:r w:rsidR="005C09AA" w:rsidRPr="005C09AA">
        <w:rPr>
          <w:rFonts w:asciiTheme="majorBidi" w:eastAsia="Calibri" w:hAnsiTheme="majorBidi" w:cstheme="majorBidi"/>
          <w:color w:val="000000" w:themeColor="text1"/>
          <w:sz w:val="24"/>
          <w:szCs w:val="24"/>
          <w:lang w:val="fr-FR"/>
        </w:rPr>
        <w:t>certifiée</w:t>
      </w:r>
      <w:r w:rsidRPr="005C09AA">
        <w:rPr>
          <w:rFonts w:asciiTheme="majorBidi" w:eastAsia="Calibri" w:hAnsiTheme="majorBidi" w:cstheme="majorBidi"/>
          <w:color w:val="000000" w:themeColor="text1"/>
          <w:sz w:val="24"/>
          <w:szCs w:val="24"/>
          <w:lang w:val="fr-FR"/>
        </w:rPr>
        <w:t xml:space="preserve"> conforme à l’original ;</w:t>
      </w:r>
    </w:p>
    <w:p w:rsidR="0015236D" w:rsidRPr="005C09AA" w:rsidRDefault="0015236D" w:rsidP="00A647FF">
      <w:pPr>
        <w:numPr>
          <w:ilvl w:val="0"/>
          <w:numId w:val="1"/>
        </w:numPr>
        <w:spacing w:after="0"/>
        <w:ind w:left="927"/>
        <w:contextualSpacing/>
        <w:jc w:val="both"/>
        <w:rPr>
          <w:rFonts w:asciiTheme="majorBidi" w:eastAsia="Calibri" w:hAnsiTheme="majorBidi" w:cstheme="majorBidi"/>
          <w:color w:val="000000" w:themeColor="text1"/>
          <w:sz w:val="24"/>
          <w:szCs w:val="24"/>
          <w:lang w:val="fr-FR"/>
        </w:rPr>
      </w:pPr>
      <w:r w:rsidRPr="005C09AA">
        <w:rPr>
          <w:rFonts w:asciiTheme="majorBidi" w:eastAsia="Calibri" w:hAnsiTheme="majorBidi" w:cstheme="majorBidi"/>
          <w:color w:val="000000" w:themeColor="text1"/>
          <w:sz w:val="24"/>
          <w:szCs w:val="24"/>
          <w:lang w:val="fr-FR"/>
        </w:rPr>
        <w:t>Des attestations de services rendus ;</w:t>
      </w:r>
    </w:p>
    <w:p w:rsidR="0015236D" w:rsidRDefault="0015236D" w:rsidP="00A647FF">
      <w:pPr>
        <w:numPr>
          <w:ilvl w:val="0"/>
          <w:numId w:val="1"/>
        </w:numPr>
        <w:spacing w:after="0"/>
        <w:ind w:left="927"/>
        <w:contextualSpacing/>
        <w:jc w:val="both"/>
        <w:rPr>
          <w:rFonts w:asciiTheme="majorBidi" w:eastAsia="Calibri" w:hAnsiTheme="majorBidi" w:cstheme="majorBidi"/>
          <w:color w:val="000000" w:themeColor="text1"/>
          <w:sz w:val="24"/>
          <w:szCs w:val="24"/>
          <w:lang w:val="fr-FR"/>
        </w:rPr>
      </w:pPr>
      <w:r w:rsidRPr="005C09AA">
        <w:rPr>
          <w:rFonts w:asciiTheme="majorBidi" w:eastAsia="Calibri" w:hAnsiTheme="majorBidi" w:cstheme="majorBidi"/>
          <w:color w:val="000000" w:themeColor="text1"/>
          <w:sz w:val="24"/>
          <w:szCs w:val="24"/>
          <w:lang w:val="fr-FR"/>
        </w:rPr>
        <w:t>Une copie de la carte d’identité ou passeport ;</w:t>
      </w:r>
    </w:p>
    <w:p w:rsidR="005C09AA" w:rsidRPr="005C09AA" w:rsidRDefault="005C09AA" w:rsidP="00A647FF">
      <w:pPr>
        <w:numPr>
          <w:ilvl w:val="0"/>
          <w:numId w:val="1"/>
        </w:numPr>
        <w:spacing w:after="0"/>
        <w:ind w:left="927"/>
        <w:contextualSpacing/>
        <w:jc w:val="both"/>
        <w:rPr>
          <w:rFonts w:asciiTheme="majorBidi" w:eastAsia="Calibri" w:hAnsiTheme="majorBidi" w:cstheme="majorBidi"/>
          <w:color w:val="000000" w:themeColor="text1"/>
          <w:sz w:val="24"/>
          <w:szCs w:val="24"/>
          <w:lang w:val="fr-FR"/>
        </w:rPr>
      </w:pPr>
      <w:r>
        <w:rPr>
          <w:rFonts w:asciiTheme="majorBidi" w:eastAsia="Calibri" w:hAnsiTheme="majorBidi" w:cstheme="majorBidi"/>
          <w:color w:val="000000" w:themeColor="text1"/>
          <w:sz w:val="24"/>
          <w:szCs w:val="24"/>
          <w:lang w:val="fr-FR"/>
        </w:rPr>
        <w:t>Une recommandation délivrée par une autorité spirituelle ;</w:t>
      </w:r>
    </w:p>
    <w:p w:rsidR="0015236D" w:rsidRPr="005C09AA" w:rsidRDefault="0015236D" w:rsidP="00A647FF">
      <w:pPr>
        <w:numPr>
          <w:ilvl w:val="0"/>
          <w:numId w:val="1"/>
        </w:numPr>
        <w:spacing w:after="0"/>
        <w:ind w:left="927"/>
        <w:contextualSpacing/>
        <w:jc w:val="both"/>
        <w:rPr>
          <w:rFonts w:asciiTheme="majorBidi" w:eastAsia="Calibri" w:hAnsiTheme="majorBidi" w:cstheme="majorBidi"/>
          <w:color w:val="000000" w:themeColor="text1"/>
          <w:sz w:val="24"/>
          <w:szCs w:val="24"/>
          <w:lang w:val="fr-FR"/>
        </w:rPr>
      </w:pPr>
      <w:r w:rsidRPr="005C09AA">
        <w:rPr>
          <w:rFonts w:asciiTheme="majorBidi" w:eastAsia="Calibri" w:hAnsiTheme="majorBidi" w:cstheme="majorBidi"/>
          <w:color w:val="000000" w:themeColor="text1"/>
          <w:sz w:val="24"/>
          <w:szCs w:val="24"/>
          <w:lang w:val="fr-FR"/>
        </w:rPr>
        <w:t>Tout autre document jugé nécessaire pouvant motiver le choix de la candidature.</w:t>
      </w:r>
    </w:p>
    <w:p w:rsidR="0015236D" w:rsidRPr="005C09AA" w:rsidRDefault="0015236D" w:rsidP="00936F02">
      <w:pPr>
        <w:spacing w:after="0"/>
        <w:ind w:left="927"/>
        <w:contextualSpacing/>
        <w:jc w:val="both"/>
        <w:rPr>
          <w:rFonts w:asciiTheme="majorBidi" w:eastAsia="Calibri" w:hAnsiTheme="majorBidi" w:cstheme="majorBidi"/>
          <w:color w:val="000000" w:themeColor="text1"/>
          <w:sz w:val="24"/>
          <w:szCs w:val="24"/>
          <w:lang w:val="fr-FR"/>
        </w:rPr>
      </w:pPr>
    </w:p>
    <w:p w:rsidR="0015236D" w:rsidRPr="005C09AA" w:rsidRDefault="0015236D" w:rsidP="00936F02">
      <w:pPr>
        <w:spacing w:after="0"/>
        <w:ind w:left="29" w:hanging="29"/>
        <w:contextualSpacing/>
        <w:jc w:val="both"/>
        <w:rPr>
          <w:rFonts w:asciiTheme="majorBidi" w:eastAsia="Calibri" w:hAnsiTheme="majorBidi" w:cstheme="majorBidi"/>
          <w:b/>
          <w:bCs/>
          <w:color w:val="000000" w:themeColor="text1"/>
          <w:sz w:val="24"/>
          <w:szCs w:val="24"/>
          <w:lang w:val="fr-FR"/>
        </w:rPr>
      </w:pPr>
      <w:bookmarkStart w:id="0" w:name="_Hlk165968210"/>
      <w:r w:rsidRPr="005C09AA">
        <w:rPr>
          <w:rFonts w:asciiTheme="majorBidi" w:eastAsia="Calibri" w:hAnsiTheme="majorBidi" w:cstheme="majorBidi"/>
          <w:b/>
          <w:bCs/>
          <w:color w:val="000000" w:themeColor="text1"/>
          <w:sz w:val="24"/>
          <w:szCs w:val="24"/>
          <w:lang w:val="fr-FR"/>
        </w:rPr>
        <w:t>Mode de soumission :</w:t>
      </w:r>
    </w:p>
    <w:p w:rsidR="0015236D" w:rsidRPr="005C09AA" w:rsidRDefault="0015236D" w:rsidP="00936F02">
      <w:pPr>
        <w:spacing w:after="0"/>
        <w:ind w:left="29" w:hanging="29"/>
        <w:contextualSpacing/>
        <w:jc w:val="both"/>
        <w:rPr>
          <w:rFonts w:asciiTheme="majorBidi" w:eastAsia="Calibri" w:hAnsiTheme="majorBidi" w:cstheme="majorBidi"/>
          <w:b/>
          <w:bCs/>
          <w:color w:val="000000" w:themeColor="text1"/>
          <w:sz w:val="24"/>
          <w:szCs w:val="24"/>
          <w:lang w:val="fr-FR"/>
        </w:rPr>
      </w:pPr>
    </w:p>
    <w:p w:rsidR="0015236D" w:rsidRPr="005C09AA" w:rsidRDefault="0015236D" w:rsidP="00936F02">
      <w:pPr>
        <w:spacing w:after="0"/>
        <w:jc w:val="both"/>
        <w:rPr>
          <w:rFonts w:asciiTheme="majorBidi" w:eastAsia="Calibri" w:hAnsiTheme="majorBidi" w:cstheme="majorBidi"/>
          <w:color w:val="000000" w:themeColor="text1"/>
          <w:sz w:val="24"/>
          <w:szCs w:val="24"/>
          <w:lang w:val="fr-FR"/>
        </w:rPr>
      </w:pPr>
      <w:r w:rsidRPr="005C09AA">
        <w:rPr>
          <w:rFonts w:asciiTheme="majorBidi" w:eastAsia="Calibri" w:hAnsiTheme="majorBidi" w:cstheme="majorBidi"/>
          <w:color w:val="000000" w:themeColor="text1"/>
          <w:sz w:val="24"/>
          <w:szCs w:val="24"/>
          <w:lang w:val="fr-FR"/>
        </w:rPr>
        <w:t xml:space="preserve">Les dossiers de candidature peuvent être déposés physiquement au bureau du CICB, sis Boulevard MWEZI GISABO (Ex 28 Novembre) </w:t>
      </w:r>
      <w:r w:rsidR="00AF2582" w:rsidRPr="005C09AA">
        <w:rPr>
          <w:rFonts w:asciiTheme="majorBidi" w:eastAsia="Calibri" w:hAnsiTheme="majorBidi" w:cstheme="majorBidi"/>
          <w:color w:val="000000" w:themeColor="text1"/>
          <w:sz w:val="24"/>
          <w:szCs w:val="24"/>
          <w:lang w:val="fr-FR"/>
        </w:rPr>
        <w:t>N</w:t>
      </w:r>
      <w:r w:rsidR="00780DF7" w:rsidRPr="005C09AA">
        <w:rPr>
          <w:rFonts w:asciiTheme="majorBidi" w:eastAsia="Calibri" w:hAnsiTheme="majorBidi" w:cstheme="majorBidi"/>
          <w:color w:val="000000" w:themeColor="text1"/>
          <w:sz w:val="24"/>
          <w:szCs w:val="24"/>
          <w:lang w:val="fr-FR"/>
        </w:rPr>
        <w:t>º</w:t>
      </w:r>
      <w:r w:rsidRPr="005C09AA">
        <w:rPr>
          <w:rFonts w:asciiTheme="majorBidi" w:eastAsia="Calibri" w:hAnsiTheme="majorBidi" w:cstheme="majorBidi"/>
          <w:color w:val="000000" w:themeColor="text1"/>
          <w:sz w:val="24"/>
          <w:szCs w:val="24"/>
          <w:lang w:val="fr-FR"/>
        </w:rPr>
        <w:t xml:space="preserve"> 56 ou électroniquement, </w:t>
      </w:r>
      <w:r w:rsidRPr="005C09AA">
        <w:rPr>
          <w:rFonts w:asciiTheme="majorBidi" w:eastAsia="Calibri" w:hAnsiTheme="majorBidi" w:cstheme="majorBidi"/>
          <w:b/>
          <w:color w:val="000000" w:themeColor="text1"/>
          <w:sz w:val="24"/>
          <w:szCs w:val="24"/>
          <w:lang w:val="fr-FR"/>
        </w:rPr>
        <w:t xml:space="preserve">dans un fichier unique en format PDF, à l’adresse électronique suivante : info@cicb.bi avec copie à </w:t>
      </w:r>
      <w:hyperlink r:id="rId7" w:history="1">
        <w:r w:rsidRPr="005C09AA">
          <w:rPr>
            <w:rFonts w:asciiTheme="majorBidi" w:eastAsia="Calibri" w:hAnsiTheme="majorBidi" w:cstheme="majorBidi"/>
            <w:b/>
            <w:color w:val="000000" w:themeColor="text1"/>
            <w:sz w:val="24"/>
            <w:szCs w:val="24"/>
            <w:u w:val="single"/>
            <w:lang w:val="fr-FR"/>
          </w:rPr>
          <w:t>sniyomwungere@cicb.bi</w:t>
        </w:r>
      </w:hyperlink>
      <w:r w:rsidRPr="005C09AA">
        <w:rPr>
          <w:rFonts w:asciiTheme="majorBidi" w:eastAsia="Calibri" w:hAnsiTheme="majorBidi" w:cstheme="majorBidi"/>
          <w:b/>
          <w:color w:val="000000" w:themeColor="text1"/>
          <w:sz w:val="24"/>
          <w:szCs w:val="24"/>
          <w:lang w:val="fr-FR"/>
        </w:rPr>
        <w:t xml:space="preserve"> </w:t>
      </w:r>
      <w:r w:rsidR="00C82C13" w:rsidRPr="005C09AA">
        <w:rPr>
          <w:rFonts w:asciiTheme="majorBidi" w:eastAsia="Calibri" w:hAnsiTheme="majorBidi" w:cstheme="majorBidi"/>
          <w:b/>
          <w:color w:val="000000" w:themeColor="text1"/>
          <w:sz w:val="24"/>
          <w:szCs w:val="24"/>
          <w:lang w:val="fr-FR"/>
        </w:rPr>
        <w:t>en mentionnant dans l’objet</w:t>
      </w:r>
      <w:r w:rsidR="00941750" w:rsidRPr="005C09AA">
        <w:rPr>
          <w:rFonts w:asciiTheme="majorBidi" w:eastAsia="Calibri" w:hAnsiTheme="majorBidi" w:cstheme="majorBidi"/>
          <w:b/>
          <w:color w:val="000000" w:themeColor="text1"/>
          <w:sz w:val="24"/>
          <w:szCs w:val="24"/>
          <w:lang w:val="fr-FR"/>
        </w:rPr>
        <w:t xml:space="preserve"> : </w:t>
      </w:r>
      <w:proofErr w:type="spellStart"/>
      <w:r w:rsidR="00941750" w:rsidRPr="005C09AA">
        <w:rPr>
          <w:rFonts w:asciiTheme="majorBidi" w:eastAsia="Calibri" w:hAnsiTheme="majorBidi" w:cstheme="majorBidi"/>
          <w:b/>
          <w:color w:val="000000" w:themeColor="text1"/>
          <w:sz w:val="24"/>
          <w:szCs w:val="24"/>
          <w:lang w:val="fr-FR"/>
        </w:rPr>
        <w:t>Dossier_Nom_Poste</w:t>
      </w:r>
      <w:proofErr w:type="spellEnd"/>
      <w:r w:rsidR="00941750" w:rsidRPr="005C09AA">
        <w:rPr>
          <w:rFonts w:asciiTheme="majorBidi" w:eastAsia="Calibri" w:hAnsiTheme="majorBidi" w:cstheme="majorBidi"/>
          <w:color w:val="000000" w:themeColor="text1"/>
          <w:sz w:val="24"/>
          <w:szCs w:val="24"/>
          <w:lang w:val="fr-FR"/>
        </w:rPr>
        <w:t xml:space="preserve"> </w:t>
      </w:r>
      <w:r w:rsidRPr="005C09AA">
        <w:rPr>
          <w:rFonts w:asciiTheme="majorBidi" w:eastAsia="Calibri" w:hAnsiTheme="majorBidi" w:cstheme="majorBidi"/>
          <w:color w:val="000000" w:themeColor="text1"/>
          <w:sz w:val="24"/>
          <w:szCs w:val="24"/>
          <w:lang w:val="fr-FR"/>
        </w:rPr>
        <w:t xml:space="preserve">au plus tard le </w:t>
      </w:r>
      <w:r w:rsidR="0083267D" w:rsidRPr="005C09AA">
        <w:rPr>
          <w:rFonts w:asciiTheme="majorBidi" w:eastAsia="Calibri" w:hAnsiTheme="majorBidi" w:cstheme="majorBidi"/>
          <w:color w:val="000000" w:themeColor="text1"/>
          <w:sz w:val="24"/>
          <w:szCs w:val="24"/>
          <w:lang w:val="fr-FR"/>
        </w:rPr>
        <w:t>2</w:t>
      </w:r>
      <w:r w:rsidR="00755227">
        <w:rPr>
          <w:rFonts w:asciiTheme="majorBidi" w:eastAsia="Calibri" w:hAnsiTheme="majorBidi" w:cstheme="majorBidi"/>
          <w:color w:val="000000" w:themeColor="text1"/>
          <w:sz w:val="24"/>
          <w:szCs w:val="24"/>
          <w:lang w:val="fr-FR"/>
        </w:rPr>
        <w:t>9</w:t>
      </w:r>
      <w:r w:rsidRPr="005C09AA">
        <w:rPr>
          <w:rFonts w:asciiTheme="majorBidi" w:eastAsia="Calibri" w:hAnsiTheme="majorBidi" w:cstheme="majorBidi"/>
          <w:color w:val="000000" w:themeColor="text1"/>
          <w:sz w:val="24"/>
          <w:szCs w:val="24"/>
          <w:lang w:val="fr-FR"/>
        </w:rPr>
        <w:t>/0</w:t>
      </w:r>
      <w:r w:rsidR="0083267D" w:rsidRPr="005C09AA">
        <w:rPr>
          <w:rFonts w:asciiTheme="majorBidi" w:eastAsia="Calibri" w:hAnsiTheme="majorBidi" w:cstheme="majorBidi"/>
          <w:color w:val="000000" w:themeColor="text1"/>
          <w:sz w:val="24"/>
          <w:szCs w:val="24"/>
          <w:lang w:val="fr-FR"/>
        </w:rPr>
        <w:t>5</w:t>
      </w:r>
      <w:r w:rsidR="00755227">
        <w:rPr>
          <w:rFonts w:asciiTheme="majorBidi" w:eastAsia="Calibri" w:hAnsiTheme="majorBidi" w:cstheme="majorBidi"/>
          <w:color w:val="000000" w:themeColor="text1"/>
          <w:sz w:val="24"/>
          <w:szCs w:val="24"/>
          <w:lang w:val="fr-FR"/>
        </w:rPr>
        <w:t>/2024 à 23</w:t>
      </w:r>
      <w:bookmarkStart w:id="1" w:name="_GoBack"/>
      <w:bookmarkEnd w:id="1"/>
      <w:r w:rsidR="00A647FF" w:rsidRPr="005C09AA">
        <w:rPr>
          <w:rFonts w:asciiTheme="majorBidi" w:eastAsia="Calibri" w:hAnsiTheme="majorBidi" w:cstheme="majorBidi"/>
          <w:color w:val="000000" w:themeColor="text1"/>
          <w:sz w:val="24"/>
          <w:szCs w:val="24"/>
          <w:lang w:val="fr-FR"/>
        </w:rPr>
        <w:t>h 59 min</w:t>
      </w:r>
      <w:r w:rsidRPr="005C09AA">
        <w:rPr>
          <w:rFonts w:asciiTheme="majorBidi" w:eastAsia="Calibri" w:hAnsiTheme="majorBidi" w:cstheme="majorBidi"/>
          <w:color w:val="000000" w:themeColor="text1"/>
          <w:sz w:val="24"/>
          <w:szCs w:val="24"/>
          <w:lang w:val="fr-FR"/>
        </w:rPr>
        <w:t>. Veuillez noter que les candidatures ne remplissant pas les conditions exigées ne seront pas prises en compte pour une évaluation plus approfondie.</w:t>
      </w:r>
    </w:p>
    <w:p w:rsidR="00A647FF" w:rsidRPr="005C09AA" w:rsidRDefault="00A647FF" w:rsidP="00936F02">
      <w:pPr>
        <w:spacing w:after="0"/>
        <w:jc w:val="both"/>
        <w:rPr>
          <w:rFonts w:asciiTheme="majorBidi" w:hAnsiTheme="majorBidi" w:cstheme="majorBidi"/>
          <w:color w:val="000000" w:themeColor="text1"/>
          <w:sz w:val="24"/>
          <w:szCs w:val="24"/>
        </w:rPr>
      </w:pPr>
    </w:p>
    <w:bookmarkEnd w:id="0"/>
    <w:p w:rsidR="0015236D" w:rsidRPr="005C09AA" w:rsidRDefault="0015236D" w:rsidP="00936F02">
      <w:pPr>
        <w:spacing w:after="0" w:line="240" w:lineRule="auto"/>
        <w:jc w:val="both"/>
        <w:rPr>
          <w:rFonts w:asciiTheme="majorBidi" w:eastAsia="Arial" w:hAnsiTheme="majorBidi" w:cstheme="majorBidi"/>
          <w:color w:val="000000" w:themeColor="text1"/>
          <w:sz w:val="24"/>
          <w:szCs w:val="24"/>
        </w:rPr>
      </w:pPr>
      <w:proofErr w:type="gramStart"/>
      <w:r w:rsidRPr="005C09AA">
        <w:rPr>
          <w:rFonts w:asciiTheme="majorBidi" w:eastAsia="Arial" w:hAnsiTheme="majorBidi" w:cstheme="majorBidi"/>
          <w:b/>
          <w:color w:val="000000" w:themeColor="text1"/>
          <w:sz w:val="24"/>
          <w:szCs w:val="24"/>
        </w:rPr>
        <w:t>Remarque :</w:t>
      </w:r>
      <w:proofErr w:type="gramEnd"/>
      <w:r w:rsidRPr="005C09AA">
        <w:rPr>
          <w:rFonts w:asciiTheme="majorBidi" w:eastAsia="Arial" w:hAnsiTheme="majorBidi" w:cstheme="majorBidi"/>
          <w:color w:val="000000" w:themeColor="text1"/>
          <w:sz w:val="24"/>
          <w:szCs w:val="24"/>
        </w:rPr>
        <w:t> </w:t>
      </w:r>
    </w:p>
    <w:p w:rsidR="0015236D" w:rsidRPr="005C09AA" w:rsidRDefault="0015236D" w:rsidP="00936F02">
      <w:pPr>
        <w:spacing w:after="0" w:line="240" w:lineRule="auto"/>
        <w:jc w:val="both"/>
        <w:rPr>
          <w:rFonts w:asciiTheme="majorBidi" w:eastAsia="Arial" w:hAnsiTheme="majorBidi" w:cstheme="majorBidi"/>
          <w:color w:val="000000" w:themeColor="text1"/>
          <w:sz w:val="24"/>
          <w:szCs w:val="24"/>
        </w:rPr>
      </w:pPr>
    </w:p>
    <w:p w:rsidR="0015236D" w:rsidRPr="005C09AA" w:rsidRDefault="0015236D" w:rsidP="00936F02">
      <w:pPr>
        <w:spacing w:after="0" w:line="240" w:lineRule="auto"/>
        <w:jc w:val="both"/>
        <w:rPr>
          <w:rFonts w:asciiTheme="majorBidi" w:eastAsia="Times New Roman" w:hAnsiTheme="majorBidi" w:cstheme="majorBidi"/>
          <w:color w:val="000000" w:themeColor="text1"/>
          <w:sz w:val="24"/>
          <w:szCs w:val="24"/>
          <w:lang w:val="fr-FR"/>
        </w:rPr>
      </w:pPr>
      <w:r w:rsidRPr="005C09AA">
        <w:rPr>
          <w:rFonts w:asciiTheme="majorBidi" w:eastAsia="Times New Roman" w:hAnsiTheme="majorBidi" w:cstheme="majorBidi"/>
          <w:color w:val="000000" w:themeColor="text1"/>
          <w:sz w:val="24"/>
          <w:szCs w:val="24"/>
        </w:rPr>
        <w:t xml:space="preserve">Le </w:t>
      </w:r>
      <w:r w:rsidRPr="005C09AA">
        <w:rPr>
          <w:rFonts w:asciiTheme="majorBidi" w:eastAsia="Times New Roman" w:hAnsiTheme="majorBidi" w:cstheme="majorBidi"/>
          <w:color w:val="000000" w:themeColor="text1"/>
          <w:sz w:val="24"/>
          <w:szCs w:val="24"/>
          <w:lang w:val="fr-FR"/>
        </w:rPr>
        <w:t>CICB</w:t>
      </w:r>
      <w:r w:rsidRPr="005C09AA">
        <w:rPr>
          <w:rFonts w:asciiTheme="majorBidi" w:eastAsia="Times New Roman" w:hAnsiTheme="majorBidi" w:cstheme="majorBidi"/>
          <w:color w:val="000000" w:themeColor="text1"/>
          <w:sz w:val="24"/>
          <w:szCs w:val="24"/>
        </w:rPr>
        <w:t xml:space="preserve"> s’engage à recruter </w:t>
      </w:r>
      <w:proofErr w:type="gramStart"/>
      <w:r w:rsidRPr="005C09AA">
        <w:rPr>
          <w:rFonts w:asciiTheme="majorBidi" w:eastAsia="Times New Roman" w:hAnsiTheme="majorBidi" w:cstheme="majorBidi"/>
          <w:color w:val="000000" w:themeColor="text1"/>
          <w:sz w:val="24"/>
          <w:szCs w:val="24"/>
        </w:rPr>
        <w:t>un</w:t>
      </w:r>
      <w:proofErr w:type="gramEnd"/>
      <w:r w:rsidRPr="005C09AA">
        <w:rPr>
          <w:rFonts w:asciiTheme="majorBidi" w:eastAsia="Times New Roman" w:hAnsiTheme="majorBidi" w:cstheme="majorBidi"/>
          <w:color w:val="000000" w:themeColor="text1"/>
          <w:sz w:val="24"/>
          <w:szCs w:val="24"/>
        </w:rPr>
        <w:t xml:space="preserve"> personnel divers en termes de genre, de nationalité et de culture. Toutes les candidatures seront traitées dans la plus stricte confidentialité. Le </w:t>
      </w:r>
      <w:r w:rsidRPr="005C09AA">
        <w:rPr>
          <w:rFonts w:asciiTheme="majorBidi" w:eastAsia="Times New Roman" w:hAnsiTheme="majorBidi" w:cstheme="majorBidi"/>
          <w:color w:val="000000" w:themeColor="text1"/>
          <w:sz w:val="24"/>
          <w:szCs w:val="24"/>
          <w:lang w:val="fr-FR"/>
        </w:rPr>
        <w:t>CICB</w:t>
      </w:r>
      <w:r w:rsidRPr="005C09AA">
        <w:rPr>
          <w:rFonts w:asciiTheme="majorBidi" w:eastAsia="Times New Roman" w:hAnsiTheme="majorBidi" w:cstheme="majorBidi"/>
          <w:color w:val="000000" w:themeColor="text1"/>
          <w:sz w:val="24"/>
          <w:szCs w:val="24"/>
        </w:rPr>
        <w:t xml:space="preserve"> ne tolère pas l’exploitation </w:t>
      </w:r>
      <w:proofErr w:type="gramStart"/>
      <w:r w:rsidRPr="005C09AA">
        <w:rPr>
          <w:rFonts w:asciiTheme="majorBidi" w:eastAsia="Times New Roman" w:hAnsiTheme="majorBidi" w:cstheme="majorBidi"/>
          <w:color w:val="000000" w:themeColor="text1"/>
          <w:sz w:val="24"/>
          <w:szCs w:val="24"/>
        </w:rPr>
        <w:t>et</w:t>
      </w:r>
      <w:proofErr w:type="gramEnd"/>
      <w:r w:rsidRPr="005C09AA">
        <w:rPr>
          <w:rFonts w:asciiTheme="majorBidi" w:eastAsia="Times New Roman" w:hAnsiTheme="majorBidi" w:cstheme="majorBidi"/>
          <w:color w:val="000000" w:themeColor="text1"/>
          <w:sz w:val="24"/>
          <w:szCs w:val="24"/>
        </w:rPr>
        <w:t xml:space="preserve"> / ou les atteintes sexuelles, ni aucune forme de harcèlement, y compris le harcèlement sexuel, et / ou toutes formes de discrimination. Tous/tes les candidats/tes sélectionnés/ées devront ainsi se soumettre à de rigoureuses</w:t>
      </w:r>
      <w:r w:rsidRPr="005C09AA">
        <w:rPr>
          <w:rFonts w:asciiTheme="majorBidi" w:eastAsia="Times New Roman" w:hAnsiTheme="majorBidi" w:cstheme="majorBidi"/>
          <w:color w:val="000000" w:themeColor="text1"/>
          <w:sz w:val="24"/>
          <w:szCs w:val="24"/>
          <w:lang w:val="fr-FR"/>
        </w:rPr>
        <w:t xml:space="preserve"> </w:t>
      </w:r>
      <w:r w:rsidRPr="005C09AA">
        <w:rPr>
          <w:rFonts w:asciiTheme="majorBidi" w:eastAsia="Times New Roman" w:hAnsiTheme="majorBidi" w:cstheme="majorBidi"/>
          <w:color w:val="000000" w:themeColor="text1"/>
          <w:sz w:val="24"/>
          <w:szCs w:val="24"/>
        </w:rPr>
        <w:t>vérifications relatives aux références fournies ainsi qu’à leurs antécédents.</w:t>
      </w:r>
      <w:r w:rsidRPr="005C09AA">
        <w:rPr>
          <w:rFonts w:asciiTheme="majorBidi" w:eastAsia="Times New Roman" w:hAnsiTheme="majorBidi" w:cstheme="majorBidi"/>
          <w:color w:val="000000" w:themeColor="text1"/>
          <w:sz w:val="24"/>
          <w:szCs w:val="24"/>
          <w:lang w:val="fr-FR"/>
        </w:rPr>
        <w:t xml:space="preserve"> Au CICB, la discrimination positive s'applique aux personnes vivant avec handicap et aux femmes dans le cadre d’embauche. La discrimination positive sera appliquée à compétence égale.</w:t>
      </w:r>
    </w:p>
    <w:p w:rsidR="0015236D" w:rsidRPr="005C09AA" w:rsidRDefault="0015236D" w:rsidP="00936F02">
      <w:pPr>
        <w:spacing w:after="0"/>
        <w:rPr>
          <w:rFonts w:asciiTheme="majorBidi" w:hAnsiTheme="majorBidi" w:cstheme="majorBidi"/>
          <w:color w:val="000000" w:themeColor="text1"/>
          <w:sz w:val="24"/>
          <w:szCs w:val="24"/>
        </w:rPr>
      </w:pPr>
    </w:p>
    <w:p w:rsidR="0015236D" w:rsidRPr="005C09AA" w:rsidRDefault="0015236D" w:rsidP="00936F02">
      <w:pPr>
        <w:spacing w:after="0"/>
        <w:rPr>
          <w:rFonts w:asciiTheme="majorBidi" w:hAnsiTheme="majorBidi" w:cstheme="majorBidi"/>
          <w:color w:val="000000" w:themeColor="text1"/>
          <w:sz w:val="24"/>
          <w:szCs w:val="24"/>
        </w:rPr>
      </w:pPr>
    </w:p>
    <w:p w:rsidR="0015236D" w:rsidRPr="005C09AA" w:rsidRDefault="0015236D" w:rsidP="003017C2">
      <w:pPr>
        <w:tabs>
          <w:tab w:val="left" w:pos="2196"/>
        </w:tabs>
        <w:spacing w:after="0"/>
        <w:jc w:val="center"/>
        <w:rPr>
          <w:rFonts w:asciiTheme="majorBidi" w:hAnsiTheme="majorBidi" w:cstheme="majorBidi"/>
          <w:color w:val="000000" w:themeColor="text1"/>
          <w:sz w:val="24"/>
          <w:szCs w:val="24"/>
        </w:rPr>
      </w:pPr>
      <w:r w:rsidRPr="005C09AA">
        <w:rPr>
          <w:rFonts w:asciiTheme="majorBidi" w:hAnsiTheme="majorBidi" w:cstheme="majorBidi"/>
          <w:color w:val="000000" w:themeColor="text1"/>
          <w:sz w:val="24"/>
          <w:szCs w:val="24"/>
        </w:rPr>
        <w:t xml:space="preserve">Fait à Bujumbura, le </w:t>
      </w:r>
      <w:r w:rsidR="0087035F" w:rsidRPr="005C09AA">
        <w:rPr>
          <w:rFonts w:asciiTheme="majorBidi" w:hAnsiTheme="majorBidi" w:cstheme="majorBidi"/>
          <w:color w:val="000000" w:themeColor="text1"/>
          <w:sz w:val="24"/>
          <w:szCs w:val="24"/>
          <w:lang w:val="fr-FR"/>
        </w:rPr>
        <w:t>2</w:t>
      </w:r>
      <w:r w:rsidR="003017C2" w:rsidRPr="005C09AA">
        <w:rPr>
          <w:rFonts w:asciiTheme="majorBidi" w:hAnsiTheme="majorBidi" w:cstheme="majorBidi"/>
          <w:color w:val="000000" w:themeColor="text1"/>
          <w:sz w:val="24"/>
          <w:szCs w:val="24"/>
          <w:lang w:val="fr-FR"/>
        </w:rPr>
        <w:t>1</w:t>
      </w:r>
      <w:r w:rsidRPr="005C09AA">
        <w:rPr>
          <w:rFonts w:asciiTheme="majorBidi" w:hAnsiTheme="majorBidi" w:cstheme="majorBidi"/>
          <w:color w:val="000000" w:themeColor="text1"/>
          <w:sz w:val="24"/>
          <w:szCs w:val="24"/>
        </w:rPr>
        <w:t>/0</w:t>
      </w:r>
      <w:r w:rsidR="0083267D" w:rsidRPr="005C09AA">
        <w:rPr>
          <w:rFonts w:asciiTheme="majorBidi" w:hAnsiTheme="majorBidi" w:cstheme="majorBidi"/>
          <w:color w:val="000000" w:themeColor="text1"/>
          <w:sz w:val="24"/>
          <w:szCs w:val="24"/>
          <w:lang w:val="fr-FR"/>
        </w:rPr>
        <w:t>5</w:t>
      </w:r>
      <w:r w:rsidRPr="005C09AA">
        <w:rPr>
          <w:rFonts w:asciiTheme="majorBidi" w:hAnsiTheme="majorBidi" w:cstheme="majorBidi"/>
          <w:color w:val="000000" w:themeColor="text1"/>
          <w:sz w:val="24"/>
          <w:szCs w:val="24"/>
        </w:rPr>
        <w:t>/2024</w:t>
      </w:r>
    </w:p>
    <w:p w:rsidR="00700B98" w:rsidRPr="005C09AA" w:rsidRDefault="00700B98" w:rsidP="00936F02">
      <w:pPr>
        <w:tabs>
          <w:tab w:val="left" w:pos="2196"/>
        </w:tabs>
        <w:spacing w:after="0"/>
        <w:jc w:val="center"/>
        <w:rPr>
          <w:rFonts w:asciiTheme="majorBidi" w:hAnsiTheme="majorBidi" w:cstheme="majorBidi"/>
          <w:color w:val="000000" w:themeColor="text1"/>
          <w:sz w:val="24"/>
          <w:szCs w:val="24"/>
        </w:rPr>
      </w:pPr>
    </w:p>
    <w:p w:rsidR="0015236D" w:rsidRPr="005C09AA" w:rsidRDefault="0015236D" w:rsidP="00936F02">
      <w:pPr>
        <w:tabs>
          <w:tab w:val="left" w:pos="2196"/>
        </w:tabs>
        <w:spacing w:after="0"/>
        <w:jc w:val="center"/>
        <w:rPr>
          <w:rFonts w:asciiTheme="majorBidi" w:hAnsiTheme="majorBidi" w:cstheme="majorBidi"/>
          <w:b/>
          <w:color w:val="000000" w:themeColor="text1"/>
          <w:sz w:val="24"/>
          <w:szCs w:val="24"/>
        </w:rPr>
      </w:pPr>
      <w:r w:rsidRPr="005C09AA">
        <w:rPr>
          <w:rFonts w:asciiTheme="majorBidi" w:hAnsiTheme="majorBidi" w:cstheme="majorBidi"/>
          <w:b/>
          <w:color w:val="000000" w:themeColor="text1"/>
          <w:sz w:val="24"/>
          <w:szCs w:val="24"/>
        </w:rPr>
        <w:t>Le Secrétaire Exécutif du CICB</w:t>
      </w:r>
    </w:p>
    <w:p w:rsidR="0015236D" w:rsidRPr="005C09AA" w:rsidRDefault="0015236D" w:rsidP="00936F02">
      <w:pPr>
        <w:tabs>
          <w:tab w:val="left" w:pos="2196"/>
        </w:tabs>
        <w:spacing w:after="0"/>
        <w:jc w:val="center"/>
        <w:rPr>
          <w:rFonts w:asciiTheme="majorBidi" w:hAnsiTheme="majorBidi" w:cstheme="majorBidi"/>
          <w:b/>
          <w:color w:val="000000" w:themeColor="text1"/>
          <w:sz w:val="24"/>
          <w:szCs w:val="24"/>
        </w:rPr>
      </w:pPr>
      <w:r w:rsidRPr="005C09AA">
        <w:rPr>
          <w:rFonts w:asciiTheme="majorBidi" w:hAnsiTheme="majorBidi" w:cstheme="majorBidi"/>
          <w:b/>
          <w:color w:val="000000" w:themeColor="text1"/>
          <w:sz w:val="24"/>
          <w:szCs w:val="24"/>
        </w:rPr>
        <w:t>NIZIGIYIMANA Louis Pasteur</w:t>
      </w:r>
    </w:p>
    <w:p w:rsidR="00312477" w:rsidRPr="005C09AA" w:rsidRDefault="00312477" w:rsidP="00936F02">
      <w:pPr>
        <w:spacing w:after="0"/>
        <w:rPr>
          <w:rFonts w:asciiTheme="majorBidi" w:hAnsiTheme="majorBidi" w:cstheme="majorBidi"/>
          <w:color w:val="000000" w:themeColor="text1"/>
          <w:sz w:val="24"/>
          <w:szCs w:val="24"/>
        </w:rPr>
      </w:pPr>
    </w:p>
    <w:sectPr w:rsidR="00312477" w:rsidRPr="005C09AA" w:rsidSect="004539AB">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3B8" w:rsidRDefault="00C773B8">
      <w:pPr>
        <w:spacing w:after="0" w:line="240" w:lineRule="auto"/>
      </w:pPr>
      <w:r>
        <w:separator/>
      </w:r>
    </w:p>
  </w:endnote>
  <w:endnote w:type="continuationSeparator" w:id="0">
    <w:p w:rsidR="00C773B8" w:rsidRDefault="00C77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168347"/>
      <w:docPartObj>
        <w:docPartGallery w:val="Page Numbers (Bottom of Page)"/>
        <w:docPartUnique/>
      </w:docPartObj>
    </w:sdtPr>
    <w:sdtEndPr/>
    <w:sdtContent>
      <w:sdt>
        <w:sdtPr>
          <w:id w:val="-1769616900"/>
          <w:docPartObj>
            <w:docPartGallery w:val="Page Numbers (Top of Page)"/>
            <w:docPartUnique/>
          </w:docPartObj>
        </w:sdtPr>
        <w:sdtEndPr/>
        <w:sdtContent>
          <w:p w:rsidR="003017C2" w:rsidRDefault="003017C2">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755227">
              <w:rPr>
                <w:b/>
                <w:bCs/>
                <w:noProof/>
                <w:sz w:val="24"/>
                <w:szCs w:val="24"/>
              </w:rPr>
              <w:t>3</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755227">
              <w:rPr>
                <w:b/>
                <w:bCs/>
                <w:noProof/>
                <w:sz w:val="24"/>
                <w:szCs w:val="24"/>
              </w:rPr>
              <w:t>4</w:t>
            </w:r>
            <w:r>
              <w:rPr>
                <w:b/>
                <w:bCs/>
                <w:sz w:val="24"/>
                <w:szCs w:val="24"/>
              </w:rPr>
              <w:fldChar w:fldCharType="end"/>
            </w:r>
          </w:p>
        </w:sdtContent>
      </w:sdt>
    </w:sdtContent>
  </w:sdt>
  <w:p w:rsidR="003017C2" w:rsidRDefault="003017C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3B8" w:rsidRDefault="00C773B8">
      <w:pPr>
        <w:spacing w:after="0" w:line="240" w:lineRule="auto"/>
      </w:pPr>
      <w:r>
        <w:separator/>
      </w:r>
    </w:p>
  </w:footnote>
  <w:footnote w:type="continuationSeparator" w:id="0">
    <w:p w:rsidR="00C773B8" w:rsidRDefault="00C773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45F" w:rsidRDefault="00C773B8" w:rsidP="000A445F">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6E53"/>
    <w:multiLevelType w:val="multilevel"/>
    <w:tmpl w:val="72DE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E7B26"/>
    <w:multiLevelType w:val="hybridMultilevel"/>
    <w:tmpl w:val="CAEAF1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1D31F6D"/>
    <w:multiLevelType w:val="multilevel"/>
    <w:tmpl w:val="A5400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2126241"/>
    <w:multiLevelType w:val="hybridMultilevel"/>
    <w:tmpl w:val="3E2EC8D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2562573C"/>
    <w:multiLevelType w:val="hybridMultilevel"/>
    <w:tmpl w:val="CD2E0CCA"/>
    <w:lvl w:ilvl="0" w:tplc="9B406218">
      <w:start w:val="1"/>
      <w:numFmt w:val="bullet"/>
      <w:lvlText w:val=""/>
      <w:lvlJc w:val="left"/>
      <w:pPr>
        <w:ind w:left="720" w:hanging="360"/>
      </w:pPr>
      <w:rPr>
        <w:rFonts w:ascii="Wingdings" w:hAnsi="Wingdings"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2C77046C"/>
    <w:multiLevelType w:val="hybridMultilevel"/>
    <w:tmpl w:val="C34A83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3AC83F45"/>
    <w:multiLevelType w:val="hybridMultilevel"/>
    <w:tmpl w:val="FD3A23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4E334DBA"/>
    <w:multiLevelType w:val="hybridMultilevel"/>
    <w:tmpl w:val="516CF072"/>
    <w:lvl w:ilvl="0" w:tplc="9B406218">
      <w:start w:val="1"/>
      <w:numFmt w:val="bullet"/>
      <w:lvlText w:val=""/>
      <w:lvlJc w:val="left"/>
      <w:pPr>
        <w:ind w:left="720" w:hanging="360"/>
      </w:pPr>
      <w:rPr>
        <w:rFonts w:ascii="Wingdings" w:hAnsi="Wingdings"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4EBC43CA"/>
    <w:multiLevelType w:val="hybridMultilevel"/>
    <w:tmpl w:val="CFAA2916"/>
    <w:lvl w:ilvl="0" w:tplc="20000001">
      <w:start w:val="1"/>
      <w:numFmt w:val="bullet"/>
      <w:lvlText w:val=""/>
      <w:lvlJc w:val="left"/>
      <w:pPr>
        <w:ind w:left="1647" w:hanging="360"/>
      </w:pPr>
      <w:rPr>
        <w:rFonts w:ascii="Symbol" w:hAnsi="Symbol" w:hint="default"/>
      </w:rPr>
    </w:lvl>
    <w:lvl w:ilvl="1" w:tplc="20000003" w:tentative="1">
      <w:start w:val="1"/>
      <w:numFmt w:val="bullet"/>
      <w:lvlText w:val="o"/>
      <w:lvlJc w:val="left"/>
      <w:pPr>
        <w:ind w:left="2367" w:hanging="360"/>
      </w:pPr>
      <w:rPr>
        <w:rFonts w:ascii="Courier New" w:hAnsi="Courier New" w:cs="Courier New" w:hint="default"/>
      </w:rPr>
    </w:lvl>
    <w:lvl w:ilvl="2" w:tplc="20000005" w:tentative="1">
      <w:start w:val="1"/>
      <w:numFmt w:val="bullet"/>
      <w:lvlText w:val=""/>
      <w:lvlJc w:val="left"/>
      <w:pPr>
        <w:ind w:left="3087" w:hanging="360"/>
      </w:pPr>
      <w:rPr>
        <w:rFonts w:ascii="Wingdings" w:hAnsi="Wingdings" w:hint="default"/>
      </w:rPr>
    </w:lvl>
    <w:lvl w:ilvl="3" w:tplc="20000001" w:tentative="1">
      <w:start w:val="1"/>
      <w:numFmt w:val="bullet"/>
      <w:lvlText w:val=""/>
      <w:lvlJc w:val="left"/>
      <w:pPr>
        <w:ind w:left="3807" w:hanging="360"/>
      </w:pPr>
      <w:rPr>
        <w:rFonts w:ascii="Symbol" w:hAnsi="Symbol" w:hint="default"/>
      </w:rPr>
    </w:lvl>
    <w:lvl w:ilvl="4" w:tplc="20000003" w:tentative="1">
      <w:start w:val="1"/>
      <w:numFmt w:val="bullet"/>
      <w:lvlText w:val="o"/>
      <w:lvlJc w:val="left"/>
      <w:pPr>
        <w:ind w:left="4527" w:hanging="360"/>
      </w:pPr>
      <w:rPr>
        <w:rFonts w:ascii="Courier New" w:hAnsi="Courier New" w:cs="Courier New" w:hint="default"/>
      </w:rPr>
    </w:lvl>
    <w:lvl w:ilvl="5" w:tplc="20000005" w:tentative="1">
      <w:start w:val="1"/>
      <w:numFmt w:val="bullet"/>
      <w:lvlText w:val=""/>
      <w:lvlJc w:val="left"/>
      <w:pPr>
        <w:ind w:left="5247" w:hanging="360"/>
      </w:pPr>
      <w:rPr>
        <w:rFonts w:ascii="Wingdings" w:hAnsi="Wingdings" w:hint="default"/>
      </w:rPr>
    </w:lvl>
    <w:lvl w:ilvl="6" w:tplc="20000001" w:tentative="1">
      <w:start w:val="1"/>
      <w:numFmt w:val="bullet"/>
      <w:lvlText w:val=""/>
      <w:lvlJc w:val="left"/>
      <w:pPr>
        <w:ind w:left="5967" w:hanging="360"/>
      </w:pPr>
      <w:rPr>
        <w:rFonts w:ascii="Symbol" w:hAnsi="Symbol" w:hint="default"/>
      </w:rPr>
    </w:lvl>
    <w:lvl w:ilvl="7" w:tplc="20000003" w:tentative="1">
      <w:start w:val="1"/>
      <w:numFmt w:val="bullet"/>
      <w:lvlText w:val="o"/>
      <w:lvlJc w:val="left"/>
      <w:pPr>
        <w:ind w:left="6687" w:hanging="360"/>
      </w:pPr>
      <w:rPr>
        <w:rFonts w:ascii="Courier New" w:hAnsi="Courier New" w:cs="Courier New" w:hint="default"/>
      </w:rPr>
    </w:lvl>
    <w:lvl w:ilvl="8" w:tplc="20000005" w:tentative="1">
      <w:start w:val="1"/>
      <w:numFmt w:val="bullet"/>
      <w:lvlText w:val=""/>
      <w:lvlJc w:val="left"/>
      <w:pPr>
        <w:ind w:left="7407" w:hanging="360"/>
      </w:pPr>
      <w:rPr>
        <w:rFonts w:ascii="Wingdings" w:hAnsi="Wingdings" w:hint="default"/>
      </w:rPr>
    </w:lvl>
  </w:abstractNum>
  <w:abstractNum w:abstractNumId="9">
    <w:nsid w:val="579C3239"/>
    <w:multiLevelType w:val="hybridMultilevel"/>
    <w:tmpl w:val="DC8C8E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5CC24913"/>
    <w:multiLevelType w:val="hybridMultilevel"/>
    <w:tmpl w:val="4824FB6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nsid w:val="5CD64A18"/>
    <w:multiLevelType w:val="hybridMultilevel"/>
    <w:tmpl w:val="A1C805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5E134BF2"/>
    <w:multiLevelType w:val="multilevel"/>
    <w:tmpl w:val="86667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0A15A4C"/>
    <w:multiLevelType w:val="hybridMultilevel"/>
    <w:tmpl w:val="996C3E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7"/>
  </w:num>
  <w:num w:numId="6">
    <w:abstractNumId w:val="9"/>
  </w:num>
  <w:num w:numId="7">
    <w:abstractNumId w:val="12"/>
  </w:num>
  <w:num w:numId="8">
    <w:abstractNumId w:val="2"/>
  </w:num>
  <w:num w:numId="9">
    <w:abstractNumId w:val="13"/>
  </w:num>
  <w:num w:numId="10">
    <w:abstractNumId w:val="5"/>
  </w:num>
  <w:num w:numId="11">
    <w:abstractNumId w:val="11"/>
  </w:num>
  <w:num w:numId="12">
    <w:abstractNumId w:val="6"/>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6D"/>
    <w:rsid w:val="000065CB"/>
    <w:rsid w:val="000202F2"/>
    <w:rsid w:val="000502CD"/>
    <w:rsid w:val="00085CF1"/>
    <w:rsid w:val="00094D8E"/>
    <w:rsid w:val="000A3BA4"/>
    <w:rsid w:val="000C1FB4"/>
    <w:rsid w:val="0015236D"/>
    <w:rsid w:val="001848F8"/>
    <w:rsid w:val="001A3586"/>
    <w:rsid w:val="001A5B0C"/>
    <w:rsid w:val="001D239B"/>
    <w:rsid w:val="001F49B3"/>
    <w:rsid w:val="0020041E"/>
    <w:rsid w:val="0020144E"/>
    <w:rsid w:val="002261C7"/>
    <w:rsid w:val="002603BD"/>
    <w:rsid w:val="002D593D"/>
    <w:rsid w:val="0030058F"/>
    <w:rsid w:val="003017C2"/>
    <w:rsid w:val="00312477"/>
    <w:rsid w:val="0039362C"/>
    <w:rsid w:val="003A4E6E"/>
    <w:rsid w:val="004238CA"/>
    <w:rsid w:val="00435108"/>
    <w:rsid w:val="00451BDB"/>
    <w:rsid w:val="004539AB"/>
    <w:rsid w:val="00494F11"/>
    <w:rsid w:val="004B0BB4"/>
    <w:rsid w:val="004E3DE0"/>
    <w:rsid w:val="00503106"/>
    <w:rsid w:val="005144F0"/>
    <w:rsid w:val="0053731F"/>
    <w:rsid w:val="00546327"/>
    <w:rsid w:val="00573E26"/>
    <w:rsid w:val="00584679"/>
    <w:rsid w:val="005C09AA"/>
    <w:rsid w:val="005C3BC6"/>
    <w:rsid w:val="005C457A"/>
    <w:rsid w:val="005D2C15"/>
    <w:rsid w:val="00614968"/>
    <w:rsid w:val="00647694"/>
    <w:rsid w:val="006549BD"/>
    <w:rsid w:val="006554E9"/>
    <w:rsid w:val="006761A3"/>
    <w:rsid w:val="00676DF1"/>
    <w:rsid w:val="006C21E4"/>
    <w:rsid w:val="006C5196"/>
    <w:rsid w:val="006C5965"/>
    <w:rsid w:val="006E3B02"/>
    <w:rsid w:val="00700B98"/>
    <w:rsid w:val="00702205"/>
    <w:rsid w:val="00714E2F"/>
    <w:rsid w:val="00755227"/>
    <w:rsid w:val="00780DF7"/>
    <w:rsid w:val="007A43FF"/>
    <w:rsid w:val="007A7BC1"/>
    <w:rsid w:val="007F5C28"/>
    <w:rsid w:val="0081677D"/>
    <w:rsid w:val="0083267D"/>
    <w:rsid w:val="008508BB"/>
    <w:rsid w:val="0087035F"/>
    <w:rsid w:val="008F0034"/>
    <w:rsid w:val="00906520"/>
    <w:rsid w:val="00912878"/>
    <w:rsid w:val="00936F02"/>
    <w:rsid w:val="00941750"/>
    <w:rsid w:val="00957BCD"/>
    <w:rsid w:val="00970184"/>
    <w:rsid w:val="00981E76"/>
    <w:rsid w:val="00992E4D"/>
    <w:rsid w:val="009E3568"/>
    <w:rsid w:val="009E36B0"/>
    <w:rsid w:val="009E39C8"/>
    <w:rsid w:val="009F0CB6"/>
    <w:rsid w:val="00A427B9"/>
    <w:rsid w:val="00A647FF"/>
    <w:rsid w:val="00A8599A"/>
    <w:rsid w:val="00AF2582"/>
    <w:rsid w:val="00B46BFA"/>
    <w:rsid w:val="00B8196F"/>
    <w:rsid w:val="00BA4B1C"/>
    <w:rsid w:val="00BD35F5"/>
    <w:rsid w:val="00BE1E77"/>
    <w:rsid w:val="00BE4F51"/>
    <w:rsid w:val="00C528D2"/>
    <w:rsid w:val="00C5630A"/>
    <w:rsid w:val="00C773B8"/>
    <w:rsid w:val="00C77A06"/>
    <w:rsid w:val="00C82C13"/>
    <w:rsid w:val="00CE3CA5"/>
    <w:rsid w:val="00D276F7"/>
    <w:rsid w:val="00D436BD"/>
    <w:rsid w:val="00D47DC5"/>
    <w:rsid w:val="00D64381"/>
    <w:rsid w:val="00D82A66"/>
    <w:rsid w:val="00D84C59"/>
    <w:rsid w:val="00D979AC"/>
    <w:rsid w:val="00DA6725"/>
    <w:rsid w:val="00DD0006"/>
    <w:rsid w:val="00E01DEB"/>
    <w:rsid w:val="00E24644"/>
    <w:rsid w:val="00E5154C"/>
    <w:rsid w:val="00E64CD3"/>
    <w:rsid w:val="00E876B9"/>
    <w:rsid w:val="00E95842"/>
    <w:rsid w:val="00EA2B1C"/>
    <w:rsid w:val="00EB334C"/>
    <w:rsid w:val="00F12593"/>
    <w:rsid w:val="00F42829"/>
    <w:rsid w:val="00F53419"/>
    <w:rsid w:val="00F74931"/>
    <w:rsid w:val="00FD4377"/>
    <w:rsid w:val="00FF0712"/>
    <w:rsid w:val="00FF3B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953ED-1B37-4AC2-AF1D-D15F0C85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52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15236D"/>
    <w:pPr>
      <w:tabs>
        <w:tab w:val="center" w:pos="4536"/>
        <w:tab w:val="right" w:pos="9072"/>
      </w:tabs>
      <w:spacing w:after="0" w:line="240" w:lineRule="auto"/>
    </w:pPr>
  </w:style>
  <w:style w:type="character" w:customStyle="1" w:styleId="En-tteCar">
    <w:name w:val="En-tête Car"/>
    <w:basedOn w:val="Policepardfaut"/>
    <w:link w:val="En-tte"/>
    <w:uiPriority w:val="99"/>
    <w:rsid w:val="0015236D"/>
  </w:style>
  <w:style w:type="paragraph" w:styleId="Paragraphedeliste">
    <w:name w:val="List Paragraph"/>
    <w:basedOn w:val="Normal"/>
    <w:uiPriority w:val="34"/>
    <w:qFormat/>
    <w:rsid w:val="00B8196F"/>
    <w:pPr>
      <w:ind w:left="720"/>
      <w:contextualSpacing/>
    </w:pPr>
  </w:style>
  <w:style w:type="paragraph" w:styleId="Pieddepage">
    <w:name w:val="footer"/>
    <w:basedOn w:val="Normal"/>
    <w:link w:val="PieddepageCar"/>
    <w:uiPriority w:val="99"/>
    <w:unhideWhenUsed/>
    <w:rsid w:val="00936F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6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niyomwungere@cicb.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Pages>
  <Words>1450</Words>
  <Characters>8266</Characters>
  <Application>Microsoft Office Word</Application>
  <DocSecurity>0</DocSecurity>
  <Lines>68</Lines>
  <Paragraphs>19</Paragraphs>
  <ScaleCrop>false</ScaleCrop>
  <HeadingPairs>
    <vt:vector size="4" baseType="variant">
      <vt:variant>
        <vt:lpstr>Titre</vt:lpstr>
      </vt:variant>
      <vt:variant>
        <vt:i4>1</vt:i4>
      </vt:variant>
      <vt:variant>
        <vt:lpstr>Titres</vt:lpstr>
      </vt:variant>
      <vt:variant>
        <vt:i4>22</vt:i4>
      </vt:variant>
    </vt:vector>
  </HeadingPairs>
  <TitlesOfParts>
    <vt:vector size="23" baseType="lpstr">
      <vt:lpstr/>
      <vt:lpstr>    Termes de référence pour le recrutement de deux (2) Officiers de terrain</vt:lpstr>
      <vt:lpstr>    Tâches principales</vt:lpstr>
      <vt:lpstr>    </vt:lpstr>
      <vt:lpstr>    Participer dans les formations des formateurs sur les approches de cohésion soci</vt:lpstr>
      <vt:lpstr>    Assurer la mise en place et l’encadrement des points focaux de cohésion sociale </vt:lpstr>
      <vt:lpstr>    Initier et assurer le suivi au quotidien du fonctionnement du réseau de ces poin</vt:lpstr>
      <vt:lpstr>    Organiser et conduire des formations des points focaux de cohésion sociale sur l</vt:lpstr>
      <vt:lpstr>    Organiser des descentes de suivi des activités de cohésion sociale et de guériso</vt:lpstr>
      <vt:lpstr>    Elaborer les plans de travail et des budgets périodiques correspondant pour les </vt:lpstr>
      <vt:lpstr>    Collaborer avec le Chargé de Suivi et Evaluation du CICB et de CRS dans la mise </vt:lpstr>
      <vt:lpstr>    Utiliser le baromètre de la cohésion sociale pour évaluer les tendances et parti</vt:lpstr>
      <vt:lpstr>    Participer dans la préparation des différentes études et évaluation visant à éva</vt:lpstr>
      <vt:lpstr>    Participer dans des réunions de coordination et de suivi des activités du projet</vt:lpstr>
      <vt:lpstr>    Consolider et transmettre à priori au Chargé de projet du CICB ou à qui de droit</vt:lpstr>
      <vt:lpstr>    Collaborer avec l’équipe MEAL pour documenter et suivre la mise en œuvre des pla</vt:lpstr>
      <vt:lpstr>    Elaborer et faire une soumission de qualité dans les délais de tous les rapports</vt:lpstr>
      <vt:lpstr>    Préparer des mises à jour régulières, des résumés sur le projet et d’autres supp</vt:lpstr>
      <vt:lpstr>    Assister le Chargé de projet et le MEAL officer dans le processus de coordinatio</vt:lpstr>
      <vt:lpstr>    Accomplir toute autre tâche pouvant être assignée.</vt:lpstr>
      <vt:lpstr>    IV. COMPETENCES REQUISES</vt:lpstr>
      <vt:lpstr>    IV. 1. Formation et expériences</vt:lpstr>
      <vt:lpstr>    </vt:lpstr>
    </vt:vector>
  </TitlesOfParts>
  <Company/>
  <LinksUpToDate>false</LinksUpToDate>
  <CharactersWithSpaces>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CICB</dc:creator>
  <cp:keywords/>
  <dc:description/>
  <cp:lastModifiedBy>HP</cp:lastModifiedBy>
  <cp:revision>10</cp:revision>
  <dcterms:created xsi:type="dcterms:W3CDTF">2024-05-06T11:55:00Z</dcterms:created>
  <dcterms:modified xsi:type="dcterms:W3CDTF">2024-05-22T13:07:00Z</dcterms:modified>
</cp:coreProperties>
</file>