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2B2E5" w14:textId="77777777" w:rsidR="00DA7CF4" w:rsidRDefault="00DA7CF4" w:rsidP="00DA7CF4">
      <w:pPr>
        <w:pStyle w:val="NoSpacing"/>
        <w:rPr>
          <w:lang w:val="fr-FR"/>
        </w:rPr>
      </w:pPr>
    </w:p>
    <w:p w14:paraId="78CAA0B2" w14:textId="082B09D5" w:rsidR="006E3F79" w:rsidRPr="00C8515D" w:rsidRDefault="00475EEE" w:rsidP="00974649">
      <w:pPr>
        <w:jc w:val="center"/>
        <w:rPr>
          <w:rFonts w:ascii="Arial Nova" w:hAnsi="Arial Nova" w:cs="Arial"/>
          <w:b/>
          <w:bCs/>
          <w:color w:val="002060"/>
          <w:sz w:val="26"/>
          <w:szCs w:val="26"/>
          <w:lang w:val="fr-FR"/>
        </w:rPr>
      </w:pPr>
      <w:r w:rsidRPr="00C8515D">
        <w:rPr>
          <w:rFonts w:ascii="Arial Nova" w:hAnsi="Arial Nova" w:cs="Arial"/>
          <w:b/>
          <w:bCs/>
          <w:color w:val="002060"/>
          <w:sz w:val="26"/>
          <w:szCs w:val="26"/>
          <w:lang w:val="fr-FR"/>
        </w:rPr>
        <w:t>TERMES DE REFERENCE DU RECRUTEMENT D’UN</w:t>
      </w:r>
      <w:r w:rsidR="00974649" w:rsidRPr="00C8515D">
        <w:rPr>
          <w:rFonts w:ascii="Arial Nova" w:hAnsi="Arial Nova" w:cs="Arial"/>
          <w:b/>
          <w:bCs/>
          <w:color w:val="002060"/>
          <w:sz w:val="26"/>
          <w:szCs w:val="26"/>
          <w:lang w:val="fr-FR"/>
        </w:rPr>
        <w:t xml:space="preserve">(E) CONSULTANT(E) </w:t>
      </w:r>
      <w:r w:rsidR="00D1252F" w:rsidRPr="00C8515D">
        <w:rPr>
          <w:rFonts w:ascii="Arial Nova" w:hAnsi="Arial Nova" w:cs="Arial"/>
          <w:b/>
          <w:bCs/>
          <w:color w:val="002060"/>
          <w:sz w:val="26"/>
          <w:szCs w:val="26"/>
          <w:lang w:val="fr-FR"/>
        </w:rPr>
        <w:t>AUDITEUR</w:t>
      </w:r>
      <w:r w:rsidR="00616853">
        <w:rPr>
          <w:rFonts w:ascii="Arial Nova" w:hAnsi="Arial Nova" w:cs="Arial"/>
          <w:b/>
          <w:bCs/>
          <w:color w:val="002060"/>
          <w:sz w:val="26"/>
          <w:szCs w:val="26"/>
          <w:lang w:val="fr-FR"/>
        </w:rPr>
        <w:t>(TRICE)</w:t>
      </w:r>
      <w:r w:rsidR="00974649" w:rsidRPr="00C8515D">
        <w:rPr>
          <w:rFonts w:ascii="Arial Nova" w:hAnsi="Arial Nova" w:cs="Arial"/>
          <w:b/>
          <w:bCs/>
          <w:color w:val="002060"/>
          <w:sz w:val="26"/>
          <w:szCs w:val="26"/>
          <w:lang w:val="fr-FR"/>
        </w:rPr>
        <w:t xml:space="preserve"> OU MAISON </w:t>
      </w:r>
    </w:p>
    <w:p w14:paraId="63FB1D67" w14:textId="77777777" w:rsidR="008A5031" w:rsidRPr="008A5031" w:rsidRDefault="008A5031" w:rsidP="00DA7CF4">
      <w:pPr>
        <w:pStyle w:val="NoSpacing"/>
        <w:rPr>
          <w:lang w:val="fr-FR"/>
        </w:rPr>
      </w:pPr>
    </w:p>
    <w:tbl>
      <w:tblPr>
        <w:tblStyle w:val="TableGrid"/>
        <w:tblW w:w="10349" w:type="dxa"/>
        <w:tblInd w:w="-431" w:type="dxa"/>
        <w:tblLook w:val="04A0" w:firstRow="1" w:lastRow="0" w:firstColumn="1" w:lastColumn="0" w:noHBand="0" w:noVBand="1"/>
      </w:tblPr>
      <w:tblGrid>
        <w:gridCol w:w="2836"/>
        <w:gridCol w:w="7513"/>
      </w:tblGrid>
      <w:tr w:rsidR="006E3F79" w:rsidRPr="008A5031" w14:paraId="280CF85D" w14:textId="77777777" w:rsidTr="00935340">
        <w:trPr>
          <w:trHeight w:val="477"/>
        </w:trPr>
        <w:tc>
          <w:tcPr>
            <w:tcW w:w="10349" w:type="dxa"/>
            <w:gridSpan w:val="2"/>
            <w:shd w:val="clear" w:color="auto" w:fill="D9D9D9" w:themeFill="background1" w:themeFillShade="D9"/>
          </w:tcPr>
          <w:p w14:paraId="1083B6EA" w14:textId="77777777" w:rsidR="006E3F79" w:rsidRPr="008A5031" w:rsidRDefault="006E3F79" w:rsidP="006E3F79">
            <w:pPr>
              <w:pStyle w:val="ListParagraph"/>
              <w:numPr>
                <w:ilvl w:val="0"/>
                <w:numId w:val="3"/>
              </w:numPr>
              <w:jc w:val="both"/>
              <w:rPr>
                <w:rFonts w:ascii="Arial Nova" w:hAnsi="Arial Nova"/>
                <w:b/>
                <w:bCs/>
                <w:sz w:val="24"/>
                <w:szCs w:val="24"/>
                <w:lang w:val="fr-FR"/>
              </w:rPr>
            </w:pPr>
            <w:r w:rsidRPr="008A5031">
              <w:rPr>
                <w:rFonts w:ascii="Arial Nova" w:hAnsi="Arial Nova"/>
                <w:b/>
                <w:bCs/>
                <w:sz w:val="24"/>
                <w:szCs w:val="24"/>
                <w:lang w:val="fr-FR"/>
              </w:rPr>
              <w:t xml:space="preserve">INFORMATION GENERALE SUR LE POSTE </w:t>
            </w:r>
          </w:p>
        </w:tc>
      </w:tr>
      <w:tr w:rsidR="006E3F79" w:rsidRPr="008A5031" w14:paraId="6E9E033A" w14:textId="77777777" w:rsidTr="00935340">
        <w:tc>
          <w:tcPr>
            <w:tcW w:w="2836" w:type="dxa"/>
          </w:tcPr>
          <w:p w14:paraId="14A0DAF5" w14:textId="33951397" w:rsidR="006E3F79" w:rsidRPr="008A5031" w:rsidRDefault="00475EEE" w:rsidP="00D70BC3">
            <w:pPr>
              <w:rPr>
                <w:rFonts w:ascii="Arial Nova" w:hAnsi="Arial Nova"/>
                <w:sz w:val="24"/>
                <w:szCs w:val="24"/>
                <w:lang w:val="fr-FR"/>
              </w:rPr>
            </w:pPr>
            <w:r w:rsidRPr="008A5031">
              <w:rPr>
                <w:rFonts w:ascii="Arial Nova" w:hAnsi="Arial Nova"/>
                <w:sz w:val="24"/>
                <w:szCs w:val="24"/>
                <w:lang w:val="fr-FR"/>
              </w:rPr>
              <w:t>Intitulé de la mission</w:t>
            </w:r>
          </w:p>
        </w:tc>
        <w:tc>
          <w:tcPr>
            <w:tcW w:w="7513" w:type="dxa"/>
          </w:tcPr>
          <w:p w14:paraId="79FCB44E" w14:textId="430823FC" w:rsidR="006E3F79" w:rsidRPr="008A5031" w:rsidRDefault="006D697E" w:rsidP="00723DC9">
            <w:pPr>
              <w:jc w:val="both"/>
              <w:rPr>
                <w:rFonts w:ascii="Arial Nova" w:hAnsi="Arial Nova"/>
                <w:b/>
                <w:bCs/>
                <w:sz w:val="24"/>
                <w:szCs w:val="24"/>
                <w:lang w:val="fr-FR"/>
              </w:rPr>
            </w:pPr>
            <w:r w:rsidRPr="008A5031">
              <w:rPr>
                <w:rFonts w:ascii="Arial Nova" w:hAnsi="Arial Nova"/>
                <w:b/>
                <w:bCs/>
                <w:color w:val="0070C0"/>
                <w:sz w:val="24"/>
                <w:szCs w:val="24"/>
                <w:lang w:val="fr-FR"/>
              </w:rPr>
              <w:t xml:space="preserve">Recrutement d’un(e) </w:t>
            </w:r>
            <w:r w:rsidR="00616853">
              <w:rPr>
                <w:rFonts w:ascii="Arial Nova" w:hAnsi="Arial Nova"/>
                <w:b/>
                <w:bCs/>
                <w:color w:val="0070C0"/>
                <w:sz w:val="24"/>
                <w:szCs w:val="24"/>
                <w:lang w:val="fr-FR"/>
              </w:rPr>
              <w:t>Consultant(e)</w:t>
            </w:r>
            <w:r w:rsidRPr="008A5031">
              <w:rPr>
                <w:rFonts w:ascii="Arial Nova" w:hAnsi="Arial Nova"/>
                <w:b/>
                <w:bCs/>
                <w:color w:val="0070C0"/>
                <w:sz w:val="24"/>
                <w:szCs w:val="24"/>
                <w:lang w:val="fr-FR"/>
              </w:rPr>
              <w:t xml:space="preserve"> </w:t>
            </w:r>
            <w:r w:rsidR="00C96679" w:rsidRPr="008A5031">
              <w:rPr>
                <w:rFonts w:ascii="Arial Nova" w:hAnsi="Arial Nova"/>
                <w:b/>
                <w:bCs/>
                <w:color w:val="0070C0"/>
                <w:sz w:val="24"/>
                <w:szCs w:val="24"/>
                <w:lang w:val="fr-FR"/>
              </w:rPr>
              <w:t>auditeur</w:t>
            </w:r>
            <w:r w:rsidR="00616853">
              <w:rPr>
                <w:rFonts w:ascii="Arial Nova" w:hAnsi="Arial Nova"/>
                <w:b/>
                <w:bCs/>
                <w:color w:val="0070C0"/>
                <w:sz w:val="24"/>
                <w:szCs w:val="24"/>
                <w:lang w:val="fr-FR"/>
              </w:rPr>
              <w:t>(</w:t>
            </w:r>
            <w:proofErr w:type="spellStart"/>
            <w:r w:rsidR="00616853">
              <w:rPr>
                <w:rFonts w:ascii="Arial Nova" w:hAnsi="Arial Nova"/>
                <w:b/>
                <w:bCs/>
                <w:color w:val="0070C0"/>
                <w:sz w:val="24"/>
                <w:szCs w:val="24"/>
                <w:lang w:val="fr-FR"/>
              </w:rPr>
              <w:t>trice</w:t>
            </w:r>
            <w:proofErr w:type="spellEnd"/>
            <w:r w:rsidR="00616853">
              <w:rPr>
                <w:rFonts w:ascii="Arial Nova" w:hAnsi="Arial Nova"/>
                <w:b/>
                <w:bCs/>
                <w:color w:val="0070C0"/>
                <w:sz w:val="24"/>
                <w:szCs w:val="24"/>
                <w:lang w:val="fr-FR"/>
              </w:rPr>
              <w:t>)</w:t>
            </w:r>
            <w:r w:rsidR="00C96679" w:rsidRPr="008A5031">
              <w:rPr>
                <w:rFonts w:ascii="Arial Nova" w:hAnsi="Arial Nova"/>
                <w:b/>
                <w:bCs/>
                <w:color w:val="0070C0"/>
                <w:sz w:val="24"/>
                <w:szCs w:val="24"/>
                <w:lang w:val="fr-FR"/>
              </w:rPr>
              <w:t xml:space="preserve"> pour</w:t>
            </w:r>
            <w:r w:rsidRPr="008A5031">
              <w:rPr>
                <w:rFonts w:ascii="Arial Nova" w:hAnsi="Arial Nova"/>
                <w:b/>
                <w:bCs/>
                <w:color w:val="0070C0"/>
                <w:sz w:val="24"/>
                <w:szCs w:val="24"/>
                <w:lang w:val="fr-FR"/>
              </w:rPr>
              <w:t xml:space="preserve"> CICB</w:t>
            </w:r>
          </w:p>
        </w:tc>
      </w:tr>
      <w:tr w:rsidR="006E3F79" w:rsidRPr="008A5031" w14:paraId="6B33F353" w14:textId="77777777" w:rsidTr="00935340">
        <w:tc>
          <w:tcPr>
            <w:tcW w:w="2836" w:type="dxa"/>
          </w:tcPr>
          <w:p w14:paraId="3EEEC1AE" w14:textId="6C9E92FC" w:rsidR="006E3F79" w:rsidRPr="008A5031" w:rsidRDefault="00475EEE" w:rsidP="00D70BC3">
            <w:pPr>
              <w:rPr>
                <w:rFonts w:ascii="Arial Nova" w:hAnsi="Arial Nova"/>
                <w:sz w:val="24"/>
                <w:szCs w:val="24"/>
                <w:lang w:val="fr-FR"/>
              </w:rPr>
            </w:pPr>
            <w:r w:rsidRPr="008A5031">
              <w:rPr>
                <w:rFonts w:ascii="Arial Nova" w:hAnsi="Arial Nova"/>
                <w:sz w:val="24"/>
                <w:szCs w:val="24"/>
                <w:lang w:val="fr-FR"/>
              </w:rPr>
              <w:t>Organisation et Adresse</w:t>
            </w:r>
          </w:p>
        </w:tc>
        <w:tc>
          <w:tcPr>
            <w:tcW w:w="7513" w:type="dxa"/>
          </w:tcPr>
          <w:p w14:paraId="2FB981C9" w14:textId="77777777" w:rsidR="00475EEE" w:rsidRPr="008A5031" w:rsidRDefault="00475EEE" w:rsidP="00475EEE">
            <w:pPr>
              <w:pStyle w:val="Default"/>
              <w:jc w:val="both"/>
              <w:rPr>
                <w:rFonts w:ascii="Arial Nova" w:hAnsi="Arial Nova"/>
                <w:b/>
                <w:bCs/>
                <w:lang w:val="fr-FR"/>
              </w:rPr>
            </w:pPr>
            <w:r w:rsidRPr="008A5031">
              <w:rPr>
                <w:rFonts w:ascii="Arial Nova" w:hAnsi="Arial Nova"/>
                <w:b/>
                <w:bCs/>
                <w:lang w:val="fr-FR"/>
              </w:rPr>
              <w:t xml:space="preserve">CICB : Conseil Interconfessionnel du Burundi </w:t>
            </w:r>
          </w:p>
          <w:p w14:paraId="7AB4B7E2" w14:textId="77777777" w:rsidR="00475EEE" w:rsidRPr="008A5031" w:rsidRDefault="00475EEE" w:rsidP="00475EEE">
            <w:pPr>
              <w:pStyle w:val="Default"/>
              <w:jc w:val="both"/>
              <w:rPr>
                <w:rFonts w:ascii="Arial Nova" w:hAnsi="Arial Nova"/>
                <w:lang w:val="fr-FR"/>
              </w:rPr>
            </w:pPr>
            <w:r w:rsidRPr="008A5031">
              <w:rPr>
                <w:rFonts w:ascii="Arial Nova" w:hAnsi="Arial Nova"/>
                <w:lang w:val="fr-FR"/>
              </w:rPr>
              <w:t xml:space="preserve">56, Boulevard MWEZI GISABO  – </w:t>
            </w:r>
            <w:proofErr w:type="spellStart"/>
            <w:r w:rsidRPr="008A5031">
              <w:rPr>
                <w:rFonts w:ascii="Arial Nova" w:hAnsi="Arial Nova"/>
                <w:lang w:val="fr-FR"/>
              </w:rPr>
              <w:t>Kiriri</w:t>
            </w:r>
            <w:proofErr w:type="spellEnd"/>
            <w:r w:rsidRPr="008A5031">
              <w:rPr>
                <w:rFonts w:ascii="Arial Nova" w:hAnsi="Arial Nova"/>
                <w:lang w:val="fr-FR"/>
              </w:rPr>
              <w:t xml:space="preserve"> </w:t>
            </w:r>
          </w:p>
          <w:p w14:paraId="01FF5E54" w14:textId="77777777" w:rsidR="00475EEE" w:rsidRPr="008A5031" w:rsidRDefault="00475EEE" w:rsidP="00475EEE">
            <w:pPr>
              <w:pStyle w:val="Default"/>
              <w:jc w:val="both"/>
              <w:rPr>
                <w:rFonts w:ascii="Arial Nova" w:hAnsi="Arial Nova"/>
                <w:lang w:val="fr-FR"/>
              </w:rPr>
            </w:pPr>
            <w:r w:rsidRPr="008A5031">
              <w:rPr>
                <w:rFonts w:ascii="Arial Nova" w:hAnsi="Arial Nova"/>
                <w:lang w:val="fr-FR"/>
              </w:rPr>
              <w:t>B,P: 1390 - Tél: +257 22 25 91 53</w:t>
            </w:r>
          </w:p>
          <w:p w14:paraId="6889028E" w14:textId="3CD26E7E" w:rsidR="006E3F79" w:rsidRPr="008A5031" w:rsidRDefault="00475EEE" w:rsidP="00475EEE">
            <w:pPr>
              <w:jc w:val="both"/>
              <w:rPr>
                <w:rFonts w:ascii="Arial Nova" w:hAnsi="Arial Nova"/>
                <w:sz w:val="24"/>
                <w:szCs w:val="24"/>
                <w:lang w:val="fr-FR"/>
              </w:rPr>
            </w:pPr>
            <w:r w:rsidRPr="008A5031">
              <w:rPr>
                <w:rFonts w:ascii="Arial Nova" w:hAnsi="Arial Nova"/>
                <w:sz w:val="24"/>
                <w:szCs w:val="24"/>
                <w:lang w:val="fr-FR"/>
              </w:rPr>
              <w:t xml:space="preserve">Email : </w:t>
            </w:r>
            <w:hyperlink r:id="rId7" w:history="1">
              <w:r w:rsidRPr="008A5031">
                <w:rPr>
                  <w:rStyle w:val="Hyperlink"/>
                  <w:rFonts w:ascii="Arial Nova" w:hAnsi="Arial Nova"/>
                  <w:sz w:val="24"/>
                  <w:szCs w:val="24"/>
                  <w:lang w:val="fr-FR"/>
                </w:rPr>
                <w:t xml:space="preserve">info@cicb.bi  </w:t>
              </w:r>
            </w:hyperlink>
          </w:p>
        </w:tc>
      </w:tr>
      <w:tr w:rsidR="006E3F79" w:rsidRPr="008A5031" w14:paraId="048F7D49" w14:textId="77777777" w:rsidTr="00935340">
        <w:tc>
          <w:tcPr>
            <w:tcW w:w="2836" w:type="dxa"/>
          </w:tcPr>
          <w:p w14:paraId="430AAD04" w14:textId="77777777" w:rsidR="006E3F79" w:rsidRPr="008A5031" w:rsidRDefault="006E3F79" w:rsidP="00723DC9">
            <w:pPr>
              <w:jc w:val="both"/>
              <w:rPr>
                <w:rFonts w:ascii="Arial Nova" w:hAnsi="Arial Nova"/>
                <w:sz w:val="24"/>
                <w:szCs w:val="24"/>
                <w:lang w:val="fr-FR"/>
              </w:rPr>
            </w:pPr>
            <w:r w:rsidRPr="008A5031">
              <w:rPr>
                <w:rFonts w:ascii="Arial Nova" w:hAnsi="Arial Nova"/>
                <w:sz w:val="24"/>
                <w:szCs w:val="24"/>
                <w:lang w:val="fr-FR"/>
              </w:rPr>
              <w:t>Type de contrat</w:t>
            </w:r>
          </w:p>
        </w:tc>
        <w:tc>
          <w:tcPr>
            <w:tcW w:w="7513" w:type="dxa"/>
          </w:tcPr>
          <w:p w14:paraId="0B9C41A8" w14:textId="77777777" w:rsidR="006E3F79" w:rsidRPr="008A5031" w:rsidRDefault="006E3F79" w:rsidP="00723DC9">
            <w:pPr>
              <w:jc w:val="both"/>
              <w:rPr>
                <w:rFonts w:ascii="Arial Nova" w:hAnsi="Arial Nova"/>
                <w:sz w:val="24"/>
                <w:szCs w:val="24"/>
                <w:lang w:val="fr-FR"/>
              </w:rPr>
            </w:pPr>
            <w:r w:rsidRPr="008A5031">
              <w:rPr>
                <w:rFonts w:ascii="Arial Nova" w:hAnsi="Arial Nova"/>
                <w:sz w:val="24"/>
                <w:szCs w:val="24"/>
                <w:lang w:val="fr-FR"/>
              </w:rPr>
              <w:t>Contrat de consultance</w:t>
            </w:r>
          </w:p>
        </w:tc>
      </w:tr>
      <w:tr w:rsidR="006E3F79" w:rsidRPr="008A5031" w14:paraId="07494E89" w14:textId="77777777" w:rsidTr="00935340">
        <w:tc>
          <w:tcPr>
            <w:tcW w:w="2836" w:type="dxa"/>
          </w:tcPr>
          <w:p w14:paraId="0FC6164A" w14:textId="77777777" w:rsidR="006E3F79" w:rsidRPr="008A5031" w:rsidRDefault="006E3F79" w:rsidP="00723DC9">
            <w:pPr>
              <w:jc w:val="both"/>
              <w:rPr>
                <w:rFonts w:ascii="Arial Nova" w:hAnsi="Arial Nova"/>
                <w:sz w:val="24"/>
                <w:szCs w:val="24"/>
                <w:lang w:val="fr-FR"/>
              </w:rPr>
            </w:pPr>
            <w:r w:rsidRPr="008A5031">
              <w:rPr>
                <w:rFonts w:ascii="Arial Nova" w:hAnsi="Arial Nova"/>
                <w:sz w:val="24"/>
                <w:szCs w:val="24"/>
                <w:lang w:val="fr-FR"/>
              </w:rPr>
              <w:t>Durée du contrat</w:t>
            </w:r>
          </w:p>
        </w:tc>
        <w:tc>
          <w:tcPr>
            <w:tcW w:w="7513" w:type="dxa"/>
          </w:tcPr>
          <w:p w14:paraId="3D51D446" w14:textId="14399DF0" w:rsidR="006E3F79" w:rsidRPr="008A5031" w:rsidRDefault="006E3F79" w:rsidP="00475EEE">
            <w:pPr>
              <w:jc w:val="both"/>
              <w:rPr>
                <w:rFonts w:ascii="Arial Nova" w:hAnsi="Arial Nova"/>
                <w:sz w:val="24"/>
                <w:szCs w:val="24"/>
                <w:lang w:val="fr-FR"/>
              </w:rPr>
            </w:pPr>
            <w:r w:rsidRPr="008A5031">
              <w:rPr>
                <w:rFonts w:ascii="Arial Nova" w:hAnsi="Arial Nova"/>
                <w:sz w:val="24"/>
                <w:szCs w:val="24"/>
                <w:lang w:val="fr-FR"/>
              </w:rPr>
              <w:t xml:space="preserve"> </w:t>
            </w:r>
            <w:r w:rsidR="00701FA7" w:rsidRPr="008A5031">
              <w:rPr>
                <w:rFonts w:ascii="Arial Nova" w:hAnsi="Arial Nova"/>
                <w:sz w:val="24"/>
                <w:szCs w:val="24"/>
                <w:lang w:val="fr-FR"/>
              </w:rPr>
              <w:t>5</w:t>
            </w:r>
            <w:r w:rsidR="00475EEE" w:rsidRPr="008A5031">
              <w:rPr>
                <w:rFonts w:ascii="Arial Nova" w:hAnsi="Arial Nova"/>
                <w:sz w:val="24"/>
                <w:szCs w:val="24"/>
                <w:lang w:val="fr-FR"/>
              </w:rPr>
              <w:t xml:space="preserve"> jours </w:t>
            </w:r>
          </w:p>
        </w:tc>
      </w:tr>
      <w:tr w:rsidR="006E3F79" w:rsidRPr="008A5031" w14:paraId="5DC057CC" w14:textId="77777777" w:rsidTr="00935340">
        <w:tc>
          <w:tcPr>
            <w:tcW w:w="10349" w:type="dxa"/>
            <w:gridSpan w:val="2"/>
            <w:shd w:val="clear" w:color="auto" w:fill="D9D9D9" w:themeFill="background1" w:themeFillShade="D9"/>
          </w:tcPr>
          <w:p w14:paraId="73CEC09E" w14:textId="52A7890A" w:rsidR="006E3F79" w:rsidRPr="008A5031" w:rsidRDefault="006E3F79" w:rsidP="00475EEE">
            <w:pPr>
              <w:pStyle w:val="ListParagraph"/>
              <w:numPr>
                <w:ilvl w:val="0"/>
                <w:numId w:val="3"/>
              </w:numPr>
              <w:jc w:val="both"/>
              <w:rPr>
                <w:rFonts w:ascii="Arial Nova" w:hAnsi="Arial Nova"/>
                <w:b/>
                <w:bCs/>
                <w:sz w:val="24"/>
                <w:szCs w:val="24"/>
                <w:lang w:val="fr-FR"/>
              </w:rPr>
            </w:pPr>
            <w:r w:rsidRPr="008A5031">
              <w:rPr>
                <w:rFonts w:ascii="Arial Nova" w:hAnsi="Arial Nova"/>
                <w:b/>
                <w:bCs/>
                <w:sz w:val="24"/>
                <w:szCs w:val="24"/>
                <w:lang w:val="fr-FR"/>
              </w:rPr>
              <w:t xml:space="preserve">CONTEXTE </w:t>
            </w:r>
            <w:r w:rsidR="00475EEE" w:rsidRPr="008A5031">
              <w:rPr>
                <w:rFonts w:ascii="Arial Nova" w:hAnsi="Arial Nova"/>
                <w:b/>
                <w:bCs/>
                <w:sz w:val="24"/>
                <w:szCs w:val="24"/>
                <w:lang w:val="fr-FR"/>
              </w:rPr>
              <w:t>ET JUSTIFICATION</w:t>
            </w:r>
          </w:p>
        </w:tc>
      </w:tr>
      <w:tr w:rsidR="006E3F79" w:rsidRPr="008A5031" w14:paraId="5B5CD93A" w14:textId="77777777" w:rsidTr="00935340">
        <w:tc>
          <w:tcPr>
            <w:tcW w:w="10349" w:type="dxa"/>
            <w:gridSpan w:val="2"/>
          </w:tcPr>
          <w:p w14:paraId="7B57463C" w14:textId="77777777" w:rsidR="0058797C" w:rsidRPr="001D056A" w:rsidRDefault="0058797C" w:rsidP="0058797C">
            <w:pPr>
              <w:jc w:val="both"/>
              <w:rPr>
                <w:rFonts w:ascii="Arial Nova" w:hAnsi="Arial Nova"/>
                <w:sz w:val="24"/>
                <w:szCs w:val="24"/>
                <w:lang w:val="fr-FR"/>
              </w:rPr>
            </w:pPr>
            <w:bookmarkStart w:id="1" w:name="_Hlk58414645"/>
          </w:p>
          <w:bookmarkEnd w:id="1"/>
          <w:p w14:paraId="0568D1D5" w14:textId="77777777" w:rsidR="00475EEE" w:rsidRPr="001D056A" w:rsidRDefault="00475EEE" w:rsidP="00856759">
            <w:pPr>
              <w:jc w:val="both"/>
              <w:rPr>
                <w:rFonts w:ascii="Arial Nova" w:hAnsi="Arial Nova"/>
                <w:sz w:val="24"/>
                <w:szCs w:val="24"/>
                <w:lang w:val="fr-FR"/>
              </w:rPr>
            </w:pPr>
            <w:r w:rsidRPr="001D056A">
              <w:rPr>
                <w:rFonts w:ascii="Arial Nova" w:hAnsi="Arial Nova"/>
                <w:sz w:val="24"/>
                <w:szCs w:val="24"/>
                <w:lang w:val="fr-FR"/>
              </w:rPr>
              <w:t>Fondé en 2008, le Conseil Interconfessionnel du Burundi (CICB) est une institution chargée de coordonner les initiatives conjointes des trois principales confessions religieuses, à savoir : i) la religion catholique (à travers la Conférence des Evêques Catholiques du Burundi, « CECAB », ii) la religion protestante (à travers le Conseil National des Églises du Burundi, « CNEB » et la religion musulmane (à travers la Communauté Islamique du Burundi, « COMIBU ». Le CICB est la plateforme multireligieuse la plus représentative dans la dynamique interconfessionnelle et dont la mission principale est de mobiliser les communautés religieuses, sous la philosophie « Différentes Croyances, Action Commune », afin de capitaliser leur contribution au processus de la consolidation de la paix, à la promotion des sociétés justes et démocratiques ainsi qu’au développement socioéconomique du pays.</w:t>
            </w:r>
          </w:p>
          <w:p w14:paraId="2146881C" w14:textId="77777777" w:rsidR="00475EEE" w:rsidRPr="001D056A" w:rsidRDefault="00475EEE" w:rsidP="00856759">
            <w:pPr>
              <w:jc w:val="both"/>
              <w:rPr>
                <w:rFonts w:ascii="Arial Nova" w:hAnsi="Arial Nova"/>
                <w:sz w:val="24"/>
                <w:szCs w:val="24"/>
                <w:lang w:val="fr-FR"/>
              </w:rPr>
            </w:pPr>
            <w:r w:rsidRPr="001D056A">
              <w:rPr>
                <w:rFonts w:ascii="Arial Nova" w:hAnsi="Arial Nova"/>
                <w:sz w:val="24"/>
                <w:szCs w:val="24"/>
                <w:lang w:val="fr-FR"/>
              </w:rPr>
              <w:t xml:space="preserve">A travers son partenariat avec CRS Burundi dans le projet ALLRIGHT « Advance Local Leadership in the Right </w:t>
            </w:r>
            <w:proofErr w:type="spellStart"/>
            <w:r w:rsidRPr="001D056A">
              <w:rPr>
                <w:rFonts w:ascii="Arial Nova" w:hAnsi="Arial Nova"/>
                <w:sz w:val="24"/>
                <w:szCs w:val="24"/>
                <w:lang w:val="fr-FR"/>
              </w:rPr>
              <w:t>Way</w:t>
            </w:r>
            <w:proofErr w:type="spellEnd"/>
            <w:r w:rsidRPr="001D056A">
              <w:rPr>
                <w:rFonts w:ascii="Arial Nova" w:hAnsi="Arial Nova"/>
                <w:sz w:val="24"/>
                <w:szCs w:val="24"/>
                <w:lang w:val="fr-FR"/>
              </w:rPr>
              <w:t xml:space="preserve"> », le CICB s’est engagé sur un processus de renforcement de ses capacités organisationnelles, pour réaliser </w:t>
            </w:r>
            <w:bookmarkStart w:id="2" w:name="_Hlk163479735"/>
            <w:r w:rsidRPr="001D056A">
              <w:rPr>
                <w:rFonts w:ascii="Arial Nova" w:hAnsi="Arial Nova"/>
                <w:sz w:val="24"/>
                <w:szCs w:val="24"/>
                <w:lang w:val="fr-FR"/>
              </w:rPr>
              <w:t xml:space="preserve">son ambition de leadership local exprimée sous la vision stipulée ainsi : « D’ici 2027, CICB est un leader national influent, avec un réseau efficace et crédible vis-à-vis des bailleurs et autres parties prenantes dans la consolidation de la paix ». </w:t>
            </w:r>
            <w:bookmarkEnd w:id="2"/>
          </w:p>
          <w:p w14:paraId="29E068B3" w14:textId="77777777" w:rsidR="00475EEE" w:rsidRPr="001D056A" w:rsidRDefault="00475EEE" w:rsidP="00856759">
            <w:pPr>
              <w:jc w:val="both"/>
              <w:rPr>
                <w:rFonts w:ascii="Arial Nova" w:hAnsi="Arial Nova"/>
                <w:sz w:val="24"/>
                <w:szCs w:val="24"/>
                <w:lang w:val="fr-FR"/>
              </w:rPr>
            </w:pPr>
          </w:p>
          <w:p w14:paraId="4DCAFB47" w14:textId="23FBB2F8" w:rsidR="00A52CCE" w:rsidRPr="001D056A" w:rsidRDefault="00E80C81" w:rsidP="00C8515D">
            <w:pPr>
              <w:pStyle w:val="NoSpacing"/>
              <w:jc w:val="both"/>
              <w:rPr>
                <w:rFonts w:ascii="Arial Nova" w:hAnsi="Arial Nova"/>
                <w:sz w:val="24"/>
                <w:szCs w:val="24"/>
                <w:lang w:val="fr-FR"/>
              </w:rPr>
            </w:pPr>
            <w:r w:rsidRPr="001D056A">
              <w:rPr>
                <w:rFonts w:ascii="Arial Nova" w:hAnsi="Arial Nova"/>
                <w:sz w:val="24"/>
                <w:szCs w:val="24"/>
                <w:lang w:val="fr-FR"/>
              </w:rPr>
              <w:t xml:space="preserve">Pour atteindre cette vision partagée, le but ultime de ce projet </w:t>
            </w:r>
            <w:proofErr w:type="spellStart"/>
            <w:r w:rsidRPr="001D056A">
              <w:rPr>
                <w:rFonts w:ascii="Arial Nova" w:hAnsi="Arial Nova"/>
                <w:sz w:val="24"/>
                <w:szCs w:val="24"/>
                <w:lang w:val="fr-FR"/>
              </w:rPr>
              <w:t>ALLRight</w:t>
            </w:r>
            <w:proofErr w:type="spellEnd"/>
            <w:r w:rsidRPr="001D056A">
              <w:rPr>
                <w:rFonts w:ascii="Arial Nova" w:hAnsi="Arial Nova"/>
                <w:sz w:val="24"/>
                <w:szCs w:val="24"/>
                <w:lang w:val="fr-FR"/>
              </w:rPr>
              <w:t xml:space="preserve"> est d’appuyer ‘’le CICB à devenir une organisation performante qui accomplisse efficacement sa mission en mobilisant diverses ressources dont des financements directs auprès des donateurs satisfaits de sa gestion’’. En même temps que son objectif stratégique dédié à améliorer ses capacités en mobilisation et en gestion de diverses ressources en cheminant vers la réalisation de sa mission, par l’assurance d’une gestion financière performante et un contrôle interne fort qui répondent aux normes des donateurs. </w:t>
            </w:r>
            <w:r w:rsidR="00450784" w:rsidRPr="001D056A">
              <w:rPr>
                <w:rFonts w:ascii="Arial Nova" w:hAnsi="Arial Nova"/>
                <w:sz w:val="24"/>
                <w:szCs w:val="24"/>
                <w:lang w:val="fr-FR"/>
              </w:rPr>
              <w:t xml:space="preserve">Cela est approuvé par les rapports des audits externes institutionnels que le CICB se prépare déjà </w:t>
            </w:r>
            <w:r w:rsidR="00A13B0C" w:rsidRPr="001D056A">
              <w:rPr>
                <w:rFonts w:ascii="Arial Nova" w:hAnsi="Arial Nova"/>
                <w:sz w:val="24"/>
                <w:szCs w:val="24"/>
                <w:lang w:val="fr-FR"/>
              </w:rPr>
              <w:t>à</w:t>
            </w:r>
            <w:r w:rsidR="00450784" w:rsidRPr="001D056A">
              <w:rPr>
                <w:rFonts w:ascii="Arial Nova" w:hAnsi="Arial Nova"/>
                <w:sz w:val="24"/>
                <w:szCs w:val="24"/>
                <w:lang w:val="fr-FR"/>
              </w:rPr>
              <w:t xml:space="preserve"> commanditer pour la </w:t>
            </w:r>
            <w:r w:rsidR="00A13B0C" w:rsidRPr="001D056A">
              <w:rPr>
                <w:rFonts w:ascii="Arial Nova" w:hAnsi="Arial Nova"/>
                <w:sz w:val="24"/>
                <w:szCs w:val="24"/>
                <w:lang w:val="fr-FR"/>
              </w:rPr>
              <w:t>première</w:t>
            </w:r>
            <w:r w:rsidR="00450784" w:rsidRPr="001D056A">
              <w:rPr>
                <w:rFonts w:ascii="Arial Nova" w:hAnsi="Arial Nova"/>
                <w:sz w:val="24"/>
                <w:szCs w:val="24"/>
                <w:lang w:val="fr-FR"/>
              </w:rPr>
              <w:t xml:space="preserve"> fois depuis son existence. </w:t>
            </w:r>
            <w:r w:rsidR="00C8515D" w:rsidRPr="001D056A">
              <w:rPr>
                <w:rFonts w:ascii="Arial Nova" w:hAnsi="Arial Nova"/>
                <w:sz w:val="24"/>
                <w:szCs w:val="24"/>
                <w:lang w:val="fr-FR"/>
              </w:rPr>
              <w:t xml:space="preserve">Dans l’objectif de garantir une assurance raisonnable que les états financiers dans leur ensemble ne </w:t>
            </w:r>
            <w:r w:rsidR="00C8515D" w:rsidRPr="001D056A">
              <w:rPr>
                <w:rFonts w:ascii="Arial Nova" w:hAnsi="Arial Nova"/>
                <w:sz w:val="24"/>
                <w:szCs w:val="24"/>
                <w:lang w:val="fr-FR"/>
              </w:rPr>
              <w:lastRenderedPageBreak/>
              <w:t xml:space="preserve">comportent aucune anomalie significative, il a été prévu un accompagnement de l’équipe finance du </w:t>
            </w:r>
            <w:r w:rsidR="001D056A" w:rsidRPr="001D056A">
              <w:rPr>
                <w:rFonts w:ascii="Arial Nova" w:hAnsi="Arial Nova"/>
                <w:sz w:val="24"/>
                <w:szCs w:val="24"/>
                <w:lang w:val="fr-FR"/>
              </w:rPr>
              <w:t>CICB par</w:t>
            </w:r>
            <w:r w:rsidR="00C8515D" w:rsidRPr="001D056A">
              <w:rPr>
                <w:rFonts w:ascii="Arial Nova" w:hAnsi="Arial Nova"/>
                <w:sz w:val="24"/>
                <w:szCs w:val="24"/>
                <w:lang w:val="fr-FR"/>
              </w:rPr>
              <w:t xml:space="preserve"> un auditeur lors de l’élaboration des états financiers. </w:t>
            </w:r>
          </w:p>
          <w:p w14:paraId="456F56AC" w14:textId="3D38F991" w:rsidR="00701FA7" w:rsidRPr="001D056A" w:rsidRDefault="00701FA7" w:rsidP="00856759">
            <w:pPr>
              <w:jc w:val="both"/>
              <w:rPr>
                <w:rFonts w:ascii="Arial Nova" w:hAnsi="Arial Nova"/>
                <w:sz w:val="24"/>
                <w:szCs w:val="24"/>
                <w:lang w:val="fr-FR"/>
              </w:rPr>
            </w:pPr>
          </w:p>
        </w:tc>
      </w:tr>
      <w:tr w:rsidR="006E3F79" w:rsidRPr="008A5031" w14:paraId="561B427A" w14:textId="77777777" w:rsidTr="00935340">
        <w:tc>
          <w:tcPr>
            <w:tcW w:w="10349" w:type="dxa"/>
            <w:gridSpan w:val="2"/>
            <w:shd w:val="clear" w:color="auto" w:fill="D9D9D9" w:themeFill="background1" w:themeFillShade="D9"/>
          </w:tcPr>
          <w:p w14:paraId="1406709F" w14:textId="1F98DF1C" w:rsidR="006E3F79" w:rsidRPr="008A5031" w:rsidRDefault="00475EEE" w:rsidP="006E3F79">
            <w:pPr>
              <w:pStyle w:val="ListParagraph"/>
              <w:numPr>
                <w:ilvl w:val="0"/>
                <w:numId w:val="3"/>
              </w:numPr>
              <w:jc w:val="both"/>
              <w:rPr>
                <w:rFonts w:ascii="Arial Nova" w:hAnsi="Arial Nova"/>
                <w:b/>
                <w:bCs/>
                <w:sz w:val="24"/>
                <w:szCs w:val="24"/>
                <w:lang w:val="fr-FR"/>
              </w:rPr>
            </w:pPr>
            <w:r w:rsidRPr="008A5031">
              <w:rPr>
                <w:rFonts w:ascii="Arial Nova" w:hAnsi="Arial Nova"/>
                <w:b/>
                <w:bCs/>
                <w:sz w:val="24"/>
                <w:szCs w:val="24"/>
              </w:rPr>
              <w:lastRenderedPageBreak/>
              <w:t>OBJECTIFS DE LA MISSION</w:t>
            </w:r>
          </w:p>
        </w:tc>
      </w:tr>
      <w:tr w:rsidR="006E3F79" w:rsidRPr="008A5031" w14:paraId="110F6356" w14:textId="77777777" w:rsidTr="00935340">
        <w:tc>
          <w:tcPr>
            <w:tcW w:w="10349" w:type="dxa"/>
            <w:gridSpan w:val="2"/>
          </w:tcPr>
          <w:p w14:paraId="580714E7" w14:textId="2AD747E0" w:rsidR="001D056A" w:rsidRPr="00004A55" w:rsidRDefault="006E3F79" w:rsidP="00004A55">
            <w:pPr>
              <w:jc w:val="both"/>
              <w:rPr>
                <w:rFonts w:ascii="Arial Nova" w:hAnsi="Arial Nova"/>
                <w:sz w:val="24"/>
                <w:szCs w:val="24"/>
                <w:lang w:val="fr-FR"/>
              </w:rPr>
            </w:pPr>
            <w:r w:rsidRPr="008A5031">
              <w:rPr>
                <w:rFonts w:ascii="Arial Nova" w:hAnsi="Arial Nova"/>
                <w:sz w:val="24"/>
                <w:szCs w:val="24"/>
                <w:lang w:val="fr-FR"/>
              </w:rPr>
              <w:t xml:space="preserve"> </w:t>
            </w:r>
            <w:r w:rsidR="00464112" w:rsidRPr="00004A55">
              <w:rPr>
                <w:rFonts w:ascii="Arial Nova" w:hAnsi="Arial Nova"/>
                <w:sz w:val="24"/>
                <w:szCs w:val="24"/>
                <w:lang w:val="fr-FR"/>
              </w:rPr>
              <w:t xml:space="preserve">D’une manière </w:t>
            </w:r>
            <w:r w:rsidR="00004A55" w:rsidRPr="00004A55">
              <w:rPr>
                <w:rFonts w:ascii="Arial Nova" w:hAnsi="Arial Nova"/>
                <w:sz w:val="24"/>
                <w:szCs w:val="24"/>
                <w:lang w:val="fr-FR"/>
              </w:rPr>
              <w:t>générale, l’auditeur</w:t>
            </w:r>
            <w:r w:rsidR="00464112" w:rsidRPr="00004A55">
              <w:rPr>
                <w:rFonts w:ascii="Arial Nova" w:hAnsi="Arial Nova"/>
                <w:sz w:val="24"/>
                <w:szCs w:val="24"/>
                <w:lang w:val="fr-FR"/>
              </w:rPr>
              <w:t xml:space="preserve"> a pour mission d</w:t>
            </w:r>
            <w:r w:rsidR="00004A55" w:rsidRPr="00004A55">
              <w:rPr>
                <w:rFonts w:ascii="Arial Nova" w:hAnsi="Arial Nova"/>
                <w:sz w:val="24"/>
                <w:szCs w:val="24"/>
                <w:lang w:val="fr-FR"/>
              </w:rPr>
              <w:t>’a</w:t>
            </w:r>
            <w:r w:rsidR="001D056A" w:rsidRPr="00004A55">
              <w:rPr>
                <w:rFonts w:ascii="Arial Nova" w:hAnsi="Arial Nova"/>
                <w:sz w:val="24"/>
                <w:szCs w:val="24"/>
                <w:lang w:val="fr-FR"/>
              </w:rPr>
              <w:t>ccompagner l’équipe finance du CICB dans l’élaboration des états financier</w:t>
            </w:r>
          </w:p>
          <w:p w14:paraId="52689455" w14:textId="0BC4580D" w:rsidR="008A5031" w:rsidRPr="008A5031" w:rsidRDefault="008A5031" w:rsidP="00004A55">
            <w:pPr>
              <w:pStyle w:val="ListParagraph"/>
              <w:jc w:val="both"/>
              <w:rPr>
                <w:rFonts w:ascii="Arial Nova" w:hAnsi="Arial Nova"/>
                <w:sz w:val="24"/>
                <w:szCs w:val="24"/>
                <w:lang w:val="fr-FR"/>
              </w:rPr>
            </w:pPr>
          </w:p>
        </w:tc>
      </w:tr>
      <w:tr w:rsidR="006E3F79" w:rsidRPr="008A5031" w14:paraId="61C630C4" w14:textId="77777777" w:rsidTr="00935340">
        <w:tc>
          <w:tcPr>
            <w:tcW w:w="10349" w:type="dxa"/>
            <w:gridSpan w:val="2"/>
            <w:shd w:val="clear" w:color="auto" w:fill="D9D9D9" w:themeFill="background1" w:themeFillShade="D9"/>
          </w:tcPr>
          <w:p w14:paraId="1662A7A5" w14:textId="078AD4E8" w:rsidR="006E3F79" w:rsidRPr="008A5031" w:rsidRDefault="00475EEE" w:rsidP="006E3F79">
            <w:pPr>
              <w:pStyle w:val="ListParagraph"/>
              <w:numPr>
                <w:ilvl w:val="0"/>
                <w:numId w:val="3"/>
              </w:numPr>
              <w:jc w:val="both"/>
              <w:rPr>
                <w:rFonts w:ascii="Arial Nova" w:hAnsi="Arial Nova"/>
                <w:b/>
                <w:bCs/>
                <w:sz w:val="24"/>
                <w:szCs w:val="24"/>
                <w:lang w:val="fr-FR"/>
              </w:rPr>
            </w:pPr>
            <w:r w:rsidRPr="008A5031">
              <w:rPr>
                <w:rFonts w:ascii="Arial Nova" w:hAnsi="Arial Nova"/>
                <w:b/>
                <w:bCs/>
                <w:sz w:val="24"/>
                <w:szCs w:val="24"/>
                <w:lang w:val="fr-FR"/>
              </w:rPr>
              <w:t>TACHES ET RESPONSABILITES</w:t>
            </w:r>
          </w:p>
        </w:tc>
      </w:tr>
      <w:tr w:rsidR="006E3F79" w:rsidRPr="008A5031" w14:paraId="5849AFE6" w14:textId="77777777" w:rsidTr="00935340">
        <w:tc>
          <w:tcPr>
            <w:tcW w:w="10349" w:type="dxa"/>
            <w:gridSpan w:val="2"/>
          </w:tcPr>
          <w:p w14:paraId="4B407C28" w14:textId="32A49173" w:rsidR="00475EEE" w:rsidRPr="008A5031" w:rsidRDefault="00475EEE" w:rsidP="00475EEE">
            <w:pPr>
              <w:jc w:val="both"/>
              <w:rPr>
                <w:rFonts w:ascii="Arial Nova" w:hAnsi="Arial Nova"/>
                <w:sz w:val="24"/>
                <w:szCs w:val="24"/>
                <w:lang w:val="fr-FR"/>
              </w:rPr>
            </w:pPr>
            <w:r w:rsidRPr="008A5031">
              <w:rPr>
                <w:rFonts w:ascii="Arial Nova" w:hAnsi="Arial Nova"/>
                <w:sz w:val="24"/>
                <w:szCs w:val="24"/>
                <w:lang w:val="fr-FR"/>
              </w:rPr>
              <w:t xml:space="preserve">Le/la Consultant(e) </w:t>
            </w:r>
            <w:r w:rsidR="00A05621" w:rsidRPr="008A5031">
              <w:rPr>
                <w:rFonts w:ascii="Arial Nova" w:hAnsi="Arial Nova"/>
                <w:sz w:val="24"/>
                <w:szCs w:val="24"/>
                <w:lang w:val="fr-FR"/>
              </w:rPr>
              <w:t>sera chargé(e) de</w:t>
            </w:r>
            <w:r w:rsidR="002E3CF9" w:rsidRPr="008A5031">
              <w:rPr>
                <w:rFonts w:ascii="Arial Nova" w:hAnsi="Arial Nova"/>
                <w:sz w:val="24"/>
                <w:szCs w:val="24"/>
                <w:lang w:val="fr-FR"/>
              </w:rPr>
              <w:t>:</w:t>
            </w:r>
          </w:p>
          <w:p w14:paraId="6C718FBB" w14:textId="5BE37760" w:rsidR="00004A55" w:rsidRDefault="00004A55" w:rsidP="00004A55">
            <w:pPr>
              <w:pStyle w:val="ListParagraph"/>
              <w:numPr>
                <w:ilvl w:val="0"/>
                <w:numId w:val="17"/>
              </w:numPr>
              <w:jc w:val="both"/>
              <w:rPr>
                <w:rFonts w:ascii="Arial Nova" w:hAnsi="Arial Nova"/>
                <w:sz w:val="24"/>
                <w:szCs w:val="24"/>
                <w:lang w:val="fr-FR"/>
              </w:rPr>
            </w:pPr>
            <w:r w:rsidRPr="008A5031">
              <w:rPr>
                <w:rFonts w:ascii="Arial Nova" w:hAnsi="Arial Nova"/>
                <w:sz w:val="24"/>
                <w:szCs w:val="24"/>
                <w:lang w:val="fr-FR"/>
              </w:rPr>
              <w:t xml:space="preserve">Renforcer les capacités de l’équipe sur le contrôle interne </w:t>
            </w:r>
            <w:r w:rsidR="00160289">
              <w:rPr>
                <w:rFonts w:ascii="Arial Nova" w:hAnsi="Arial Nova"/>
                <w:sz w:val="24"/>
                <w:szCs w:val="24"/>
                <w:lang w:val="fr-FR"/>
              </w:rPr>
              <w:t>et l’élaboration des états financiers</w:t>
            </w:r>
            <w:r w:rsidR="00CA5842">
              <w:rPr>
                <w:rFonts w:ascii="Arial Nova" w:hAnsi="Arial Nova"/>
                <w:sz w:val="24"/>
                <w:szCs w:val="24"/>
                <w:lang w:val="fr-FR"/>
              </w:rPr>
              <w:t> ;</w:t>
            </w:r>
          </w:p>
          <w:p w14:paraId="0D24E747" w14:textId="09480F26" w:rsidR="00160289" w:rsidRPr="008A5031" w:rsidRDefault="00160289" w:rsidP="00004A55">
            <w:pPr>
              <w:pStyle w:val="ListParagraph"/>
              <w:numPr>
                <w:ilvl w:val="0"/>
                <w:numId w:val="17"/>
              </w:numPr>
              <w:jc w:val="both"/>
              <w:rPr>
                <w:rFonts w:ascii="Arial Nova" w:hAnsi="Arial Nova"/>
                <w:sz w:val="24"/>
                <w:szCs w:val="24"/>
                <w:lang w:val="fr-FR"/>
              </w:rPr>
            </w:pPr>
            <w:r>
              <w:rPr>
                <w:rFonts w:ascii="Arial Nova" w:hAnsi="Arial Nova"/>
                <w:sz w:val="24"/>
                <w:szCs w:val="24"/>
                <w:lang w:val="fr-FR"/>
              </w:rPr>
              <w:t xml:space="preserve">Accompagner l’équipe </w:t>
            </w:r>
            <w:r w:rsidR="00616853">
              <w:rPr>
                <w:rFonts w:ascii="Arial Nova" w:hAnsi="Arial Nova"/>
                <w:sz w:val="24"/>
                <w:szCs w:val="24"/>
                <w:lang w:val="fr-FR"/>
              </w:rPr>
              <w:t xml:space="preserve">du département </w:t>
            </w:r>
            <w:r>
              <w:rPr>
                <w:rFonts w:ascii="Arial Nova" w:hAnsi="Arial Nova"/>
                <w:sz w:val="24"/>
                <w:szCs w:val="24"/>
                <w:lang w:val="fr-FR"/>
              </w:rPr>
              <w:t>finance dans l’élaboration des états financiers</w:t>
            </w:r>
            <w:r w:rsidR="00CA5842">
              <w:rPr>
                <w:rFonts w:ascii="Arial Nova" w:hAnsi="Arial Nova"/>
                <w:sz w:val="24"/>
                <w:szCs w:val="24"/>
                <w:lang w:val="fr-FR"/>
              </w:rPr>
              <w:t> ;</w:t>
            </w:r>
          </w:p>
          <w:p w14:paraId="4F0A7DBE" w14:textId="66D3887F" w:rsidR="00160289" w:rsidRDefault="00004A55" w:rsidP="00004A55">
            <w:pPr>
              <w:pStyle w:val="ListParagraph"/>
              <w:numPr>
                <w:ilvl w:val="0"/>
                <w:numId w:val="17"/>
              </w:numPr>
              <w:jc w:val="both"/>
              <w:rPr>
                <w:rFonts w:ascii="Arial Nova" w:hAnsi="Arial Nova"/>
                <w:sz w:val="24"/>
                <w:szCs w:val="24"/>
                <w:lang w:val="fr-FR"/>
              </w:rPr>
            </w:pPr>
            <w:r w:rsidRPr="00B4745B">
              <w:rPr>
                <w:rFonts w:ascii="Arial Nova" w:hAnsi="Arial Nova"/>
                <w:sz w:val="24"/>
                <w:szCs w:val="24"/>
                <w:lang w:val="fr-FR"/>
              </w:rPr>
              <w:t>Détecter d’éventuel</w:t>
            </w:r>
            <w:r w:rsidR="00CA5842">
              <w:rPr>
                <w:rFonts w:ascii="Arial Nova" w:hAnsi="Arial Nova"/>
                <w:sz w:val="24"/>
                <w:szCs w:val="24"/>
                <w:lang w:val="fr-FR"/>
              </w:rPr>
              <w:t>le</w:t>
            </w:r>
            <w:r w:rsidRPr="00B4745B">
              <w:rPr>
                <w:rFonts w:ascii="Arial Nova" w:hAnsi="Arial Nova"/>
                <w:sz w:val="24"/>
                <w:szCs w:val="24"/>
                <w:lang w:val="fr-FR"/>
              </w:rPr>
              <w:t xml:space="preserve">s </w:t>
            </w:r>
            <w:r>
              <w:rPr>
                <w:rFonts w:ascii="Arial Nova" w:hAnsi="Arial Nova"/>
                <w:sz w:val="24"/>
                <w:szCs w:val="24"/>
                <w:lang w:val="fr-FR"/>
              </w:rPr>
              <w:t xml:space="preserve">faiblesses pouvant être une entrave </w:t>
            </w:r>
            <w:r w:rsidR="00CA5842">
              <w:rPr>
                <w:rFonts w:ascii="Arial Nova" w:hAnsi="Arial Nova"/>
                <w:sz w:val="24"/>
                <w:szCs w:val="24"/>
                <w:lang w:val="fr-FR"/>
              </w:rPr>
              <w:t>à</w:t>
            </w:r>
            <w:r>
              <w:rPr>
                <w:rFonts w:ascii="Arial Nova" w:hAnsi="Arial Nova"/>
                <w:sz w:val="24"/>
                <w:szCs w:val="24"/>
                <w:lang w:val="fr-FR"/>
              </w:rPr>
              <w:t xml:space="preserve"> une gestion performante du CICB et a</w:t>
            </w:r>
            <w:r w:rsidRPr="00B4745B">
              <w:rPr>
                <w:rFonts w:ascii="Arial Nova" w:hAnsi="Arial Nova"/>
                <w:sz w:val="24"/>
                <w:szCs w:val="24"/>
                <w:lang w:val="fr-FR"/>
              </w:rPr>
              <w:t>pporter des propositions d’améliorations</w:t>
            </w:r>
            <w:r w:rsidR="00CA5842">
              <w:rPr>
                <w:rFonts w:ascii="Arial Nova" w:hAnsi="Arial Nova"/>
                <w:sz w:val="24"/>
                <w:szCs w:val="24"/>
                <w:lang w:val="fr-FR"/>
              </w:rPr>
              <w:t> ;</w:t>
            </w:r>
          </w:p>
          <w:p w14:paraId="6B7DBE7B" w14:textId="08932726" w:rsidR="00A05621" w:rsidRPr="008A5031" w:rsidRDefault="00A05621" w:rsidP="00004A55">
            <w:pPr>
              <w:pStyle w:val="ListParagraph"/>
              <w:numPr>
                <w:ilvl w:val="0"/>
                <w:numId w:val="17"/>
              </w:numPr>
              <w:jc w:val="both"/>
              <w:rPr>
                <w:rFonts w:ascii="Arial Nova" w:hAnsi="Arial Nova"/>
                <w:sz w:val="24"/>
                <w:szCs w:val="24"/>
                <w:lang w:val="fr-FR"/>
              </w:rPr>
            </w:pPr>
            <w:r w:rsidRPr="008A5031">
              <w:rPr>
                <w:rFonts w:ascii="Arial Nova" w:hAnsi="Arial Nova"/>
                <w:sz w:val="24"/>
                <w:szCs w:val="24"/>
                <w:lang w:val="fr-FR"/>
              </w:rPr>
              <w:t>Evaluer la performance opérationnelle</w:t>
            </w:r>
            <w:r w:rsidR="00B4745B">
              <w:rPr>
                <w:rFonts w:ascii="Arial Nova" w:hAnsi="Arial Nova"/>
                <w:sz w:val="24"/>
                <w:szCs w:val="24"/>
                <w:lang w:val="fr-FR"/>
              </w:rPr>
              <w:t xml:space="preserve"> de l’équipe finance du CICB</w:t>
            </w:r>
            <w:r w:rsidRPr="008A5031">
              <w:rPr>
                <w:rFonts w:ascii="Arial Nova" w:hAnsi="Arial Nova"/>
                <w:sz w:val="24"/>
                <w:szCs w:val="24"/>
                <w:lang w:val="fr-FR"/>
              </w:rPr>
              <w:t xml:space="preserve"> et proposer toute amélioration lui permettant un maximum d’efficacité et d’efficience ;</w:t>
            </w:r>
          </w:p>
          <w:p w14:paraId="4A65AF35" w14:textId="150BEEA9" w:rsidR="007D78C1" w:rsidRPr="008A5031" w:rsidRDefault="00D83558" w:rsidP="00004A55">
            <w:pPr>
              <w:pStyle w:val="ListParagraph"/>
              <w:numPr>
                <w:ilvl w:val="0"/>
                <w:numId w:val="17"/>
              </w:numPr>
              <w:rPr>
                <w:rFonts w:ascii="Arial Nova" w:hAnsi="Arial Nova"/>
                <w:sz w:val="24"/>
                <w:szCs w:val="24"/>
                <w:lang w:val="fr-FR"/>
              </w:rPr>
            </w:pPr>
            <w:r w:rsidRPr="008A5031">
              <w:rPr>
                <w:rFonts w:ascii="Arial Nova" w:hAnsi="Arial Nova"/>
                <w:sz w:val="24"/>
                <w:szCs w:val="24"/>
                <w:lang w:val="fr-FR"/>
              </w:rPr>
              <w:t>V</w:t>
            </w:r>
            <w:r w:rsidR="007D78C1" w:rsidRPr="008A5031">
              <w:rPr>
                <w:rFonts w:ascii="Arial Nova" w:hAnsi="Arial Nova"/>
                <w:sz w:val="24"/>
                <w:szCs w:val="24"/>
                <w:lang w:val="fr-FR"/>
              </w:rPr>
              <w:t>érifier et évaluer l</w:t>
            </w:r>
            <w:r w:rsidR="00160289">
              <w:rPr>
                <w:rFonts w:ascii="Arial Nova" w:hAnsi="Arial Nova"/>
                <w:sz w:val="24"/>
                <w:szCs w:val="24"/>
                <w:lang w:val="fr-FR"/>
              </w:rPr>
              <w:t>a fiabilité des informations financières</w:t>
            </w:r>
            <w:r w:rsidR="00CA5842">
              <w:rPr>
                <w:rFonts w:ascii="Arial Nova" w:hAnsi="Arial Nova"/>
                <w:sz w:val="24"/>
                <w:szCs w:val="24"/>
                <w:lang w:val="fr-FR"/>
              </w:rPr>
              <w:t> ;</w:t>
            </w:r>
          </w:p>
          <w:p w14:paraId="28E2E439" w14:textId="3B18CF8E" w:rsidR="003A3F40" w:rsidRPr="008A5031" w:rsidRDefault="00D83558" w:rsidP="00004A55">
            <w:pPr>
              <w:pStyle w:val="ListParagraph"/>
              <w:numPr>
                <w:ilvl w:val="0"/>
                <w:numId w:val="17"/>
              </w:numPr>
              <w:jc w:val="both"/>
              <w:rPr>
                <w:rFonts w:ascii="Arial Nova" w:hAnsi="Arial Nova"/>
                <w:sz w:val="24"/>
                <w:szCs w:val="24"/>
                <w:lang w:val="fr-FR"/>
              </w:rPr>
            </w:pPr>
            <w:r w:rsidRPr="008A5031">
              <w:rPr>
                <w:rFonts w:ascii="Arial Nova" w:hAnsi="Arial Nova"/>
                <w:sz w:val="24"/>
                <w:szCs w:val="24"/>
                <w:lang w:val="fr-FR"/>
              </w:rPr>
              <w:t>C</w:t>
            </w:r>
            <w:r w:rsidR="003A3F40" w:rsidRPr="008A5031">
              <w:rPr>
                <w:rFonts w:ascii="Arial Nova" w:hAnsi="Arial Nova"/>
                <w:sz w:val="24"/>
                <w:szCs w:val="24"/>
                <w:lang w:val="fr-FR"/>
              </w:rPr>
              <w:t xml:space="preserve">ommuniquer clairement ses recommandations </w:t>
            </w:r>
            <w:r w:rsidR="001A37A0" w:rsidRPr="008A5031">
              <w:rPr>
                <w:rFonts w:ascii="Arial Nova" w:hAnsi="Arial Nova"/>
                <w:sz w:val="24"/>
                <w:szCs w:val="24"/>
                <w:lang w:val="fr-FR"/>
              </w:rPr>
              <w:t>au secréta</w:t>
            </w:r>
            <w:r w:rsidR="00160289">
              <w:rPr>
                <w:rFonts w:ascii="Arial Nova" w:hAnsi="Arial Nova"/>
                <w:sz w:val="24"/>
                <w:szCs w:val="24"/>
                <w:lang w:val="fr-FR"/>
              </w:rPr>
              <w:t xml:space="preserve">ire </w:t>
            </w:r>
            <w:r w:rsidR="001A37A0" w:rsidRPr="008A5031">
              <w:rPr>
                <w:rFonts w:ascii="Arial Nova" w:hAnsi="Arial Nova"/>
                <w:sz w:val="24"/>
                <w:szCs w:val="24"/>
                <w:lang w:val="fr-FR"/>
              </w:rPr>
              <w:t>Exécutif</w:t>
            </w:r>
            <w:r w:rsidR="00CA5842">
              <w:rPr>
                <w:rFonts w:ascii="Arial Nova" w:hAnsi="Arial Nova"/>
                <w:sz w:val="24"/>
                <w:szCs w:val="24"/>
                <w:lang w:val="fr-FR"/>
              </w:rPr>
              <w:t> ;</w:t>
            </w:r>
          </w:p>
          <w:p w14:paraId="3635A004" w14:textId="194DD1EE" w:rsidR="003A3F40" w:rsidRDefault="0028098E" w:rsidP="00004A55">
            <w:pPr>
              <w:pStyle w:val="ListParagraph"/>
              <w:numPr>
                <w:ilvl w:val="0"/>
                <w:numId w:val="17"/>
              </w:numPr>
              <w:jc w:val="both"/>
              <w:rPr>
                <w:rFonts w:ascii="Arial Nova" w:hAnsi="Arial Nova"/>
                <w:sz w:val="24"/>
                <w:szCs w:val="24"/>
                <w:lang w:val="fr-FR"/>
              </w:rPr>
            </w:pPr>
            <w:r w:rsidRPr="008A5031">
              <w:rPr>
                <w:rFonts w:ascii="Arial Nova" w:hAnsi="Arial Nova"/>
                <w:sz w:val="24"/>
                <w:szCs w:val="24"/>
                <w:lang w:val="fr-FR"/>
              </w:rPr>
              <w:t xml:space="preserve">Appuyer </w:t>
            </w:r>
            <w:r w:rsidR="007660C8" w:rsidRPr="008A5031">
              <w:rPr>
                <w:rFonts w:ascii="Arial Nova" w:hAnsi="Arial Nova"/>
                <w:sz w:val="24"/>
                <w:szCs w:val="24"/>
                <w:lang w:val="fr-FR"/>
              </w:rPr>
              <w:t xml:space="preserve">le </w:t>
            </w:r>
            <w:r w:rsidRPr="008A5031">
              <w:rPr>
                <w:rFonts w:ascii="Arial Nova" w:hAnsi="Arial Nova"/>
                <w:sz w:val="24"/>
                <w:szCs w:val="24"/>
                <w:lang w:val="fr-FR"/>
              </w:rPr>
              <w:t xml:space="preserve">CICB dans </w:t>
            </w:r>
            <w:r w:rsidR="00CD6286">
              <w:rPr>
                <w:rFonts w:ascii="Arial Nova" w:hAnsi="Arial Nova"/>
                <w:sz w:val="24"/>
                <w:szCs w:val="24"/>
                <w:lang w:val="fr-FR"/>
              </w:rPr>
              <w:t xml:space="preserve">d’autres </w:t>
            </w:r>
            <w:r w:rsidRPr="008A5031">
              <w:rPr>
                <w:rFonts w:ascii="Arial Nova" w:hAnsi="Arial Nova"/>
                <w:sz w:val="24"/>
                <w:szCs w:val="24"/>
                <w:lang w:val="fr-FR"/>
              </w:rPr>
              <w:t xml:space="preserve">travaux </w:t>
            </w:r>
            <w:r w:rsidR="00CD6286">
              <w:rPr>
                <w:rFonts w:ascii="Arial Nova" w:hAnsi="Arial Nova"/>
                <w:sz w:val="24"/>
                <w:szCs w:val="24"/>
                <w:lang w:val="fr-FR"/>
              </w:rPr>
              <w:t xml:space="preserve">qu’il/elle estime indispensable dans la </w:t>
            </w:r>
            <w:r w:rsidRPr="008A5031">
              <w:rPr>
                <w:rFonts w:ascii="Arial Nova" w:hAnsi="Arial Nova"/>
                <w:sz w:val="24"/>
                <w:szCs w:val="24"/>
                <w:lang w:val="fr-FR"/>
              </w:rPr>
              <w:t>préparat</w:t>
            </w:r>
            <w:r w:rsidR="00CD6286">
              <w:rPr>
                <w:rFonts w:ascii="Arial Nova" w:hAnsi="Arial Nova"/>
                <w:sz w:val="24"/>
                <w:szCs w:val="24"/>
                <w:lang w:val="fr-FR"/>
              </w:rPr>
              <w:t>ion</w:t>
            </w:r>
            <w:r w:rsidRPr="008A5031">
              <w:rPr>
                <w:rFonts w:ascii="Arial Nova" w:hAnsi="Arial Nova"/>
                <w:sz w:val="24"/>
                <w:szCs w:val="24"/>
                <w:lang w:val="fr-FR"/>
              </w:rPr>
              <w:t xml:space="preserve"> d</w:t>
            </w:r>
            <w:r w:rsidR="00CD6286">
              <w:rPr>
                <w:rFonts w:ascii="Arial Nova" w:hAnsi="Arial Nova"/>
                <w:sz w:val="24"/>
                <w:szCs w:val="24"/>
                <w:lang w:val="fr-FR"/>
              </w:rPr>
              <w:t>e l</w:t>
            </w:r>
            <w:r w:rsidRPr="008A5031">
              <w:rPr>
                <w:rFonts w:ascii="Arial Nova" w:hAnsi="Arial Nova"/>
                <w:sz w:val="24"/>
                <w:szCs w:val="24"/>
                <w:lang w:val="fr-FR"/>
              </w:rPr>
              <w:t xml:space="preserve">’audit externe ainsi que dans la mise en œuvre des </w:t>
            </w:r>
            <w:r w:rsidR="00CD6286" w:rsidRPr="008A5031">
              <w:rPr>
                <w:rFonts w:ascii="Arial Nova" w:hAnsi="Arial Nova"/>
                <w:sz w:val="24"/>
                <w:szCs w:val="24"/>
                <w:lang w:val="fr-FR"/>
              </w:rPr>
              <w:t xml:space="preserve">recommandations </w:t>
            </w:r>
            <w:r w:rsidR="00CD6286">
              <w:rPr>
                <w:rFonts w:ascii="Arial Nova" w:hAnsi="Arial Nova"/>
                <w:sz w:val="24"/>
                <w:szCs w:val="24"/>
                <w:lang w:val="fr-FR"/>
              </w:rPr>
              <w:t>de l’audit interne.</w:t>
            </w:r>
          </w:p>
          <w:p w14:paraId="338A3616" w14:textId="633653B1" w:rsidR="008A5031" w:rsidRPr="008A5031" w:rsidRDefault="008A5031" w:rsidP="008A5031">
            <w:pPr>
              <w:pStyle w:val="ListParagraph"/>
              <w:jc w:val="both"/>
              <w:rPr>
                <w:rFonts w:ascii="Arial Nova" w:hAnsi="Arial Nova"/>
                <w:sz w:val="24"/>
                <w:szCs w:val="24"/>
                <w:lang w:val="fr-FR"/>
              </w:rPr>
            </w:pPr>
          </w:p>
        </w:tc>
      </w:tr>
      <w:tr w:rsidR="006E3F79" w:rsidRPr="008A5031" w14:paraId="4D148932" w14:textId="77777777" w:rsidTr="00935340">
        <w:tc>
          <w:tcPr>
            <w:tcW w:w="10349" w:type="dxa"/>
            <w:gridSpan w:val="2"/>
            <w:shd w:val="clear" w:color="auto" w:fill="D9D9D9" w:themeFill="background1" w:themeFillShade="D9"/>
          </w:tcPr>
          <w:p w14:paraId="1DEDF674" w14:textId="7F7F0A9D" w:rsidR="006E3F79" w:rsidRPr="008A5031" w:rsidRDefault="00475EEE" w:rsidP="006E3F79">
            <w:pPr>
              <w:pStyle w:val="ListParagraph"/>
              <w:numPr>
                <w:ilvl w:val="0"/>
                <w:numId w:val="3"/>
              </w:numPr>
              <w:jc w:val="both"/>
              <w:rPr>
                <w:rFonts w:ascii="Arial Nova" w:hAnsi="Arial Nova"/>
                <w:b/>
                <w:bCs/>
                <w:sz w:val="24"/>
                <w:szCs w:val="24"/>
                <w:lang w:val="fr-FR"/>
              </w:rPr>
            </w:pPr>
            <w:r w:rsidRPr="008A5031">
              <w:rPr>
                <w:rFonts w:ascii="Arial Nova" w:hAnsi="Arial Nova"/>
                <w:b/>
                <w:bCs/>
                <w:sz w:val="24"/>
                <w:szCs w:val="24"/>
                <w:lang w:val="fr-FR"/>
              </w:rPr>
              <w:t>LES LIVRABLES</w:t>
            </w:r>
          </w:p>
        </w:tc>
      </w:tr>
      <w:tr w:rsidR="006E3F79" w:rsidRPr="008A5031" w14:paraId="5C581A70" w14:textId="77777777" w:rsidTr="00935340">
        <w:tc>
          <w:tcPr>
            <w:tcW w:w="10349" w:type="dxa"/>
            <w:gridSpan w:val="2"/>
          </w:tcPr>
          <w:p w14:paraId="22BD98ED" w14:textId="124B2466" w:rsidR="00856759" w:rsidRPr="008A5031" w:rsidRDefault="00475EEE" w:rsidP="00475EEE">
            <w:pPr>
              <w:spacing w:line="293" w:lineRule="atLeast"/>
              <w:textAlignment w:val="baseline"/>
              <w:rPr>
                <w:rFonts w:ascii="Arial Nova" w:hAnsi="Arial Nova"/>
                <w:sz w:val="24"/>
                <w:szCs w:val="24"/>
                <w:lang w:val="fr-FR"/>
              </w:rPr>
            </w:pPr>
            <w:r w:rsidRPr="008A5031">
              <w:rPr>
                <w:rFonts w:ascii="Arial Nova" w:hAnsi="Arial Nova"/>
                <w:sz w:val="24"/>
                <w:szCs w:val="24"/>
                <w:lang w:val="fr-FR"/>
              </w:rPr>
              <w:t>Les livrables suivants sont attendus du/de la consultant(e):</w:t>
            </w:r>
          </w:p>
          <w:p w14:paraId="1D8B8FDC" w14:textId="0272BD45" w:rsidR="00D86BB2" w:rsidRPr="008A5031" w:rsidRDefault="00C536A1" w:rsidP="00C536A1">
            <w:pPr>
              <w:pStyle w:val="ListParagraph"/>
              <w:numPr>
                <w:ilvl w:val="0"/>
                <w:numId w:val="20"/>
              </w:numPr>
              <w:rPr>
                <w:rFonts w:ascii="Arial Nova" w:eastAsia="Times New Roman" w:hAnsi="Arial Nova" w:cs="Calibri"/>
                <w:sz w:val="24"/>
                <w:szCs w:val="24"/>
                <w:lang w:val="fr-FR" w:eastAsia="fr-FR"/>
              </w:rPr>
            </w:pPr>
            <w:r w:rsidRPr="008A5031">
              <w:rPr>
                <w:rFonts w:ascii="Arial Nova" w:eastAsia="Times New Roman" w:hAnsi="Arial Nova" w:cs="Calibri"/>
                <w:sz w:val="24"/>
                <w:szCs w:val="24"/>
                <w:lang w:val="fr-FR" w:eastAsia="fr-FR"/>
              </w:rPr>
              <w:t>Présentation du chronogramme de la mission détaillée</w:t>
            </w:r>
            <w:r w:rsidR="00CD6286">
              <w:rPr>
                <w:rFonts w:ascii="Arial Nova" w:eastAsia="Times New Roman" w:hAnsi="Arial Nova" w:cs="Calibri"/>
                <w:sz w:val="24"/>
                <w:szCs w:val="24"/>
                <w:lang w:val="fr-FR" w:eastAsia="fr-FR"/>
              </w:rPr>
              <w:t>,</w:t>
            </w:r>
          </w:p>
          <w:p w14:paraId="6E1B7D59" w14:textId="284AF119" w:rsidR="00D86BB2" w:rsidRPr="008A5031" w:rsidRDefault="00D86BB2" w:rsidP="00186119">
            <w:pPr>
              <w:pStyle w:val="gmail-msolistparagraph"/>
              <w:numPr>
                <w:ilvl w:val="0"/>
                <w:numId w:val="20"/>
              </w:numPr>
              <w:spacing w:before="0" w:beforeAutospacing="0" w:after="0" w:afterAutospacing="0" w:line="293" w:lineRule="atLeast"/>
              <w:jc w:val="both"/>
              <w:textAlignment w:val="baseline"/>
              <w:rPr>
                <w:rFonts w:ascii="Arial Nova" w:hAnsi="Arial Nova" w:cs="Calibri"/>
              </w:rPr>
            </w:pPr>
            <w:r w:rsidRPr="008A5031">
              <w:rPr>
                <w:rFonts w:ascii="Arial Nova" w:hAnsi="Arial Nova" w:cs="Calibri"/>
              </w:rPr>
              <w:t xml:space="preserve">Présentation d’un rapport de mission détaillé et </w:t>
            </w:r>
            <w:r w:rsidR="00C536A1" w:rsidRPr="008A5031">
              <w:rPr>
                <w:rFonts w:ascii="Arial Nova" w:hAnsi="Arial Nova" w:cs="Calibri"/>
              </w:rPr>
              <w:t>des</w:t>
            </w:r>
            <w:r w:rsidRPr="008A5031">
              <w:rPr>
                <w:rFonts w:ascii="Arial Nova" w:hAnsi="Arial Nova" w:cs="Calibri"/>
              </w:rPr>
              <w:t xml:space="preserve"> recommandations formulées</w:t>
            </w:r>
            <w:r w:rsidR="00CD6286">
              <w:rPr>
                <w:rFonts w:ascii="Arial Nova" w:hAnsi="Arial Nova" w:cs="Calibri"/>
              </w:rPr>
              <w:t>,</w:t>
            </w:r>
          </w:p>
          <w:p w14:paraId="5DBC6ED5" w14:textId="2A18FC9A" w:rsidR="00D86BB2" w:rsidRPr="008A5031" w:rsidRDefault="00D86BB2" w:rsidP="00186119">
            <w:pPr>
              <w:pStyle w:val="gmail-msolistparagraph"/>
              <w:numPr>
                <w:ilvl w:val="0"/>
                <w:numId w:val="20"/>
              </w:numPr>
              <w:spacing w:before="0" w:beforeAutospacing="0" w:after="0" w:afterAutospacing="0" w:line="293" w:lineRule="atLeast"/>
              <w:jc w:val="both"/>
              <w:textAlignment w:val="baseline"/>
              <w:rPr>
                <w:rFonts w:ascii="Arial Nova" w:hAnsi="Arial Nova" w:cs="Calibri"/>
              </w:rPr>
            </w:pPr>
            <w:r w:rsidRPr="008A5031">
              <w:rPr>
                <w:rFonts w:ascii="Arial Nova" w:hAnsi="Arial Nova" w:cs="Calibri"/>
              </w:rPr>
              <w:t xml:space="preserve">Mise en évidence </w:t>
            </w:r>
            <w:r w:rsidR="00C536A1" w:rsidRPr="008A5031">
              <w:rPr>
                <w:rFonts w:ascii="Arial Nova" w:hAnsi="Arial Nova" w:cs="Calibri"/>
              </w:rPr>
              <w:t>des</w:t>
            </w:r>
            <w:r w:rsidRPr="008A5031">
              <w:rPr>
                <w:rFonts w:ascii="Arial Nova" w:hAnsi="Arial Nova" w:cs="Calibri"/>
              </w:rPr>
              <w:t xml:space="preserve"> points qui doivent être renforcés</w:t>
            </w:r>
            <w:r w:rsidR="00BA713F" w:rsidRPr="008A5031">
              <w:rPr>
                <w:rFonts w:ascii="Arial Nova" w:hAnsi="Arial Nova" w:cs="Calibri"/>
              </w:rPr>
              <w:t>,</w:t>
            </w:r>
            <w:r w:rsidR="004110E3" w:rsidRPr="008A5031">
              <w:rPr>
                <w:rFonts w:ascii="Arial Nova" w:hAnsi="Arial Nova" w:cs="Calibri"/>
              </w:rPr>
              <w:t xml:space="preserve">  </w:t>
            </w:r>
          </w:p>
          <w:p w14:paraId="6D3D979E" w14:textId="4128D335" w:rsidR="00D86BB2" w:rsidRPr="008A5031" w:rsidRDefault="00D86BB2" w:rsidP="00186119">
            <w:pPr>
              <w:pStyle w:val="gmail-msolistparagraph"/>
              <w:numPr>
                <w:ilvl w:val="0"/>
                <w:numId w:val="20"/>
              </w:numPr>
              <w:spacing w:before="0" w:beforeAutospacing="0" w:after="0" w:afterAutospacing="0" w:line="293" w:lineRule="atLeast"/>
              <w:jc w:val="both"/>
              <w:textAlignment w:val="baseline"/>
              <w:rPr>
                <w:rFonts w:ascii="Arial Nova" w:hAnsi="Arial Nova" w:cs="Calibri"/>
              </w:rPr>
            </w:pPr>
            <w:r w:rsidRPr="008A5031">
              <w:rPr>
                <w:rFonts w:ascii="Arial Nova" w:hAnsi="Arial Nova" w:cs="Calibri"/>
              </w:rPr>
              <w:t>Présentation des résultats en plénière des parties concernées</w:t>
            </w:r>
            <w:r w:rsidR="00C415CF" w:rsidRPr="008A5031">
              <w:rPr>
                <w:rFonts w:ascii="Arial Nova" w:hAnsi="Arial Nova" w:cs="Calibri"/>
              </w:rPr>
              <w:t>,</w:t>
            </w:r>
            <w:r w:rsidRPr="008A5031">
              <w:rPr>
                <w:rFonts w:ascii="Arial Nova" w:hAnsi="Arial Nova" w:cs="Calibri"/>
              </w:rPr>
              <w:t xml:space="preserve"> </w:t>
            </w:r>
          </w:p>
          <w:p w14:paraId="7E8DF840" w14:textId="3199958B" w:rsidR="004E4617" w:rsidRDefault="00D86BB2" w:rsidP="00DA7CF4">
            <w:pPr>
              <w:pStyle w:val="gmail-msolistparagraph"/>
              <w:numPr>
                <w:ilvl w:val="0"/>
                <w:numId w:val="20"/>
              </w:numPr>
              <w:spacing w:before="0" w:beforeAutospacing="0" w:after="160" w:afterAutospacing="0" w:line="293" w:lineRule="atLeast"/>
              <w:jc w:val="both"/>
              <w:textAlignment w:val="baseline"/>
              <w:rPr>
                <w:rFonts w:ascii="Arial Nova" w:hAnsi="Arial Nova" w:cs="Calibri"/>
              </w:rPr>
            </w:pPr>
            <w:r w:rsidRPr="008A5031">
              <w:rPr>
                <w:rFonts w:ascii="Arial Nova" w:hAnsi="Arial Nova" w:cs="Calibri"/>
              </w:rPr>
              <w:t>Soumission du rapport final de la mission</w:t>
            </w:r>
            <w:r w:rsidR="00CA5842">
              <w:rPr>
                <w:rFonts w:ascii="Arial Nova" w:hAnsi="Arial Nova" w:cs="Calibri"/>
              </w:rPr>
              <w:t>.</w:t>
            </w:r>
          </w:p>
          <w:p w14:paraId="27E020D4" w14:textId="7801F7D7" w:rsidR="00DA7CF4" w:rsidRPr="00DA7CF4" w:rsidRDefault="00DA7CF4" w:rsidP="00DA7CF4">
            <w:pPr>
              <w:pStyle w:val="NoSpacing"/>
            </w:pPr>
          </w:p>
        </w:tc>
      </w:tr>
      <w:tr w:rsidR="006E3F79" w:rsidRPr="008A5031" w14:paraId="503D8EF6" w14:textId="77777777" w:rsidTr="00935340">
        <w:tc>
          <w:tcPr>
            <w:tcW w:w="10349" w:type="dxa"/>
            <w:gridSpan w:val="2"/>
            <w:shd w:val="clear" w:color="auto" w:fill="D9D9D9" w:themeFill="background1" w:themeFillShade="D9"/>
          </w:tcPr>
          <w:p w14:paraId="3AFB2815" w14:textId="0B770D44" w:rsidR="006E3F79" w:rsidRPr="008A5031" w:rsidRDefault="00B20AF3" w:rsidP="006E3F79">
            <w:pPr>
              <w:pStyle w:val="ListParagraph"/>
              <w:numPr>
                <w:ilvl w:val="0"/>
                <w:numId w:val="3"/>
              </w:numPr>
              <w:jc w:val="both"/>
              <w:rPr>
                <w:rFonts w:ascii="Arial Nova" w:hAnsi="Arial Nova"/>
                <w:b/>
                <w:bCs/>
                <w:sz w:val="24"/>
                <w:szCs w:val="24"/>
                <w:lang w:val="fr-FR"/>
              </w:rPr>
            </w:pPr>
            <w:r w:rsidRPr="008A5031">
              <w:rPr>
                <w:rFonts w:ascii="Arial Nova" w:hAnsi="Arial Nova"/>
                <w:b/>
                <w:bCs/>
                <w:sz w:val="24"/>
                <w:szCs w:val="24"/>
                <w:lang w:val="fr-FR"/>
              </w:rPr>
              <w:t>DUREE DE LA MISSION</w:t>
            </w:r>
          </w:p>
        </w:tc>
      </w:tr>
      <w:tr w:rsidR="006E3F79" w:rsidRPr="008A5031" w14:paraId="31E9DE90" w14:textId="77777777" w:rsidTr="00935340">
        <w:tc>
          <w:tcPr>
            <w:tcW w:w="10349" w:type="dxa"/>
            <w:gridSpan w:val="2"/>
          </w:tcPr>
          <w:p w14:paraId="7119C15B" w14:textId="7CC9C69D" w:rsidR="00ED2184" w:rsidRDefault="00B20AF3" w:rsidP="00DA1B6E">
            <w:pPr>
              <w:spacing w:line="293" w:lineRule="atLeast"/>
              <w:jc w:val="both"/>
              <w:textAlignment w:val="baseline"/>
              <w:rPr>
                <w:rFonts w:ascii="Arial Nova" w:hAnsi="Arial Nova"/>
                <w:sz w:val="24"/>
                <w:szCs w:val="24"/>
                <w:lang w:val="fr-FR"/>
              </w:rPr>
            </w:pPr>
            <w:r w:rsidRPr="008A5031">
              <w:rPr>
                <w:rFonts w:ascii="Arial Nova" w:hAnsi="Arial Nova"/>
                <w:sz w:val="24"/>
                <w:szCs w:val="24"/>
                <w:lang w:val="fr-FR"/>
              </w:rPr>
              <w:t xml:space="preserve">La mission se déroulera sur </w:t>
            </w:r>
            <w:r w:rsidR="00CD6286" w:rsidRPr="008A5031">
              <w:rPr>
                <w:rFonts w:ascii="Arial Nova" w:hAnsi="Arial Nova"/>
                <w:sz w:val="24"/>
                <w:szCs w:val="24"/>
                <w:lang w:val="fr-FR"/>
              </w:rPr>
              <w:t>une période de 5</w:t>
            </w:r>
            <w:r w:rsidR="00CD6286" w:rsidRPr="008A5031">
              <w:rPr>
                <w:rFonts w:ascii="Arial Nova" w:hAnsi="Arial Nova"/>
                <w:color w:val="FF0000"/>
                <w:sz w:val="24"/>
                <w:szCs w:val="24"/>
                <w:lang w:val="fr-FR"/>
              </w:rPr>
              <w:t xml:space="preserve"> </w:t>
            </w:r>
            <w:r w:rsidR="00CD6286" w:rsidRPr="008A5031">
              <w:rPr>
                <w:rFonts w:ascii="Arial Nova" w:hAnsi="Arial Nova"/>
                <w:sz w:val="24"/>
                <w:szCs w:val="24"/>
                <w:lang w:val="fr-FR"/>
              </w:rPr>
              <w:t>jour ouvrable</w:t>
            </w:r>
            <w:r w:rsidR="00CD6286">
              <w:rPr>
                <w:rFonts w:ascii="Arial Nova" w:hAnsi="Arial Nova"/>
                <w:sz w:val="24"/>
                <w:szCs w:val="24"/>
                <w:lang w:val="fr-FR"/>
              </w:rPr>
              <w:t xml:space="preserve"> et la présentation du rapport de la mission dans un délai de 15 jours à compter de la date de fin de la mission.</w:t>
            </w:r>
          </w:p>
          <w:p w14:paraId="1559D26A" w14:textId="64F39EA3" w:rsidR="008A5031" w:rsidRPr="008A5031" w:rsidRDefault="008A5031" w:rsidP="008A1B4D">
            <w:pPr>
              <w:pStyle w:val="NoSpacing"/>
              <w:rPr>
                <w:lang w:val="fr-FR"/>
              </w:rPr>
            </w:pPr>
          </w:p>
        </w:tc>
      </w:tr>
      <w:tr w:rsidR="006E3F79" w:rsidRPr="008A5031" w14:paraId="2421DBAB" w14:textId="77777777" w:rsidTr="00935340">
        <w:tc>
          <w:tcPr>
            <w:tcW w:w="10349" w:type="dxa"/>
            <w:gridSpan w:val="2"/>
            <w:shd w:val="clear" w:color="auto" w:fill="DBDBDB" w:themeFill="accent3" w:themeFillTint="66"/>
          </w:tcPr>
          <w:p w14:paraId="6FFBA625" w14:textId="57E8B2F4" w:rsidR="006E3F79" w:rsidRPr="008A5031" w:rsidRDefault="00B20AF3" w:rsidP="00B20AF3">
            <w:pPr>
              <w:pStyle w:val="ListParagraph"/>
              <w:numPr>
                <w:ilvl w:val="0"/>
                <w:numId w:val="3"/>
              </w:numPr>
              <w:jc w:val="both"/>
              <w:rPr>
                <w:rFonts w:ascii="Arial Nova" w:hAnsi="Arial Nova"/>
                <w:b/>
                <w:bCs/>
                <w:sz w:val="24"/>
                <w:szCs w:val="24"/>
                <w:lang w:val="fr-FR"/>
              </w:rPr>
            </w:pPr>
            <w:bookmarkStart w:id="3" w:name="_Hlk163482746"/>
            <w:r w:rsidRPr="008A5031">
              <w:rPr>
                <w:rFonts w:ascii="Arial Nova" w:hAnsi="Arial Nova"/>
                <w:b/>
                <w:bCs/>
                <w:sz w:val="24"/>
                <w:szCs w:val="24"/>
                <w:lang w:val="fr-FR"/>
              </w:rPr>
              <w:t xml:space="preserve">PROFIL, EXPERTISE ET COMPETENCES REQUISES </w:t>
            </w:r>
          </w:p>
        </w:tc>
      </w:tr>
      <w:bookmarkEnd w:id="3"/>
      <w:tr w:rsidR="006E3F79" w:rsidRPr="008A5031" w14:paraId="0AE14AF4" w14:textId="77777777" w:rsidTr="00935340">
        <w:tc>
          <w:tcPr>
            <w:tcW w:w="10349" w:type="dxa"/>
            <w:gridSpan w:val="2"/>
            <w:shd w:val="clear" w:color="auto" w:fill="auto"/>
          </w:tcPr>
          <w:p w14:paraId="7F5C4835" w14:textId="77777777" w:rsidR="008A1B4D" w:rsidRPr="008A5031" w:rsidRDefault="008A1B4D" w:rsidP="00B20AF3">
            <w:pPr>
              <w:autoSpaceDE w:val="0"/>
              <w:autoSpaceDN w:val="0"/>
              <w:adjustRightInd w:val="0"/>
              <w:rPr>
                <w:rFonts w:ascii="Arial Nova" w:hAnsi="Arial Nova"/>
                <w:color w:val="000000"/>
                <w:sz w:val="24"/>
                <w:szCs w:val="24"/>
                <w:lang w:val="fr-FR"/>
              </w:rPr>
            </w:pPr>
          </w:p>
          <w:p w14:paraId="048763E2" w14:textId="5C6AF52F" w:rsidR="0028098E" w:rsidRPr="008A5031" w:rsidRDefault="0028098E" w:rsidP="0028098E">
            <w:p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 xml:space="preserve">Bac+5 au minimum, ou Master en Finance, Comptabilité, ou équivalent </w:t>
            </w:r>
            <w:r w:rsidR="00CA5842">
              <w:rPr>
                <w:rFonts w:ascii="Arial Nova" w:hAnsi="Arial Nova"/>
                <w:color w:val="000000"/>
                <w:sz w:val="24"/>
                <w:szCs w:val="24"/>
                <w:lang w:val="fr-FR"/>
              </w:rPr>
              <w:t xml:space="preserve">avec </w:t>
            </w:r>
          </w:p>
          <w:p w14:paraId="590F8235" w14:textId="40F4DB73" w:rsidR="0028098E" w:rsidRPr="008A5031" w:rsidRDefault="0028098E" w:rsidP="0028098E">
            <w:p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 xml:space="preserve"> </w:t>
            </w:r>
            <w:r w:rsidR="00D33AE6" w:rsidRPr="008A5031">
              <w:rPr>
                <w:rFonts w:ascii="Arial Nova" w:hAnsi="Arial Nova"/>
                <w:color w:val="000000"/>
                <w:sz w:val="24"/>
                <w:szCs w:val="24"/>
                <w:lang w:val="fr-FR"/>
              </w:rPr>
              <w:t>5</w:t>
            </w:r>
            <w:r w:rsidR="00FC5617" w:rsidRPr="008A5031">
              <w:rPr>
                <w:rFonts w:ascii="Arial Nova" w:hAnsi="Arial Nova"/>
                <w:color w:val="000000"/>
                <w:sz w:val="24"/>
                <w:szCs w:val="24"/>
                <w:lang w:val="fr-FR"/>
              </w:rPr>
              <w:t xml:space="preserve"> ans d’expérience professionnelle</w:t>
            </w:r>
            <w:r w:rsidRPr="008A5031">
              <w:rPr>
                <w:rFonts w:ascii="Arial Nova" w:hAnsi="Arial Nova"/>
                <w:color w:val="000000"/>
                <w:sz w:val="24"/>
                <w:szCs w:val="24"/>
                <w:lang w:val="fr-FR"/>
              </w:rPr>
              <w:t xml:space="preserve"> dans le métier </w:t>
            </w:r>
            <w:r w:rsidR="00D33AE6" w:rsidRPr="008A5031">
              <w:rPr>
                <w:rFonts w:ascii="Arial Nova" w:hAnsi="Arial Nova"/>
                <w:color w:val="000000"/>
                <w:sz w:val="24"/>
                <w:szCs w:val="24"/>
                <w:lang w:val="fr-FR"/>
              </w:rPr>
              <w:t>et</w:t>
            </w:r>
            <w:r w:rsidRPr="008A5031">
              <w:rPr>
                <w:rFonts w:ascii="Arial Nova" w:hAnsi="Arial Nova"/>
                <w:color w:val="000000"/>
                <w:sz w:val="24"/>
                <w:szCs w:val="24"/>
                <w:lang w:val="fr-FR"/>
              </w:rPr>
              <w:t xml:space="preserve"> dix (</w:t>
            </w:r>
            <w:r w:rsidR="00FC5617" w:rsidRPr="008A5031">
              <w:rPr>
                <w:rFonts w:ascii="Arial Nova" w:hAnsi="Arial Nova"/>
                <w:color w:val="000000"/>
                <w:sz w:val="24"/>
                <w:szCs w:val="24"/>
                <w:lang w:val="fr-FR"/>
              </w:rPr>
              <w:t>10)</w:t>
            </w:r>
            <w:r w:rsidRPr="008A5031">
              <w:rPr>
                <w:rFonts w:ascii="Arial Nova" w:hAnsi="Arial Nova"/>
                <w:color w:val="000000"/>
                <w:sz w:val="24"/>
                <w:szCs w:val="24"/>
                <w:lang w:val="fr-FR"/>
              </w:rPr>
              <w:t xml:space="preserve"> ans au minimum  </w:t>
            </w:r>
            <w:r w:rsidR="00CA5842">
              <w:rPr>
                <w:rFonts w:ascii="Arial Nova" w:hAnsi="Arial Nova"/>
                <w:color w:val="000000"/>
                <w:sz w:val="24"/>
                <w:szCs w:val="24"/>
                <w:lang w:val="fr-FR"/>
              </w:rPr>
              <w:t xml:space="preserve">pour un diplôme de licence (Bac) avec au </w:t>
            </w:r>
            <w:r w:rsidRPr="008A5031">
              <w:rPr>
                <w:rFonts w:ascii="Arial Nova" w:hAnsi="Arial Nova"/>
                <w:color w:val="000000"/>
                <w:sz w:val="24"/>
                <w:szCs w:val="24"/>
                <w:lang w:val="fr-FR"/>
              </w:rPr>
              <w:t>moins</w:t>
            </w:r>
          </w:p>
          <w:p w14:paraId="4303126E" w14:textId="7BA4AA53" w:rsidR="0028098E" w:rsidRPr="008A5031" w:rsidRDefault="0028098E" w:rsidP="0028098E">
            <w:p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 xml:space="preserve">cinq ans </w:t>
            </w:r>
            <w:r w:rsidR="00CA5842">
              <w:rPr>
                <w:rFonts w:ascii="Arial Nova" w:hAnsi="Arial Nova"/>
                <w:color w:val="000000"/>
                <w:sz w:val="24"/>
                <w:szCs w:val="24"/>
                <w:lang w:val="fr-FR"/>
              </w:rPr>
              <w:t xml:space="preserve"> d’expérience professionnelle </w:t>
            </w:r>
            <w:r w:rsidRPr="008A5031">
              <w:rPr>
                <w:rFonts w:ascii="Arial Nova" w:hAnsi="Arial Nova"/>
                <w:color w:val="000000"/>
                <w:sz w:val="24"/>
                <w:szCs w:val="24"/>
                <w:lang w:val="fr-FR"/>
              </w:rPr>
              <w:t>en tant qu’Auditeur au sein d’un Cabinet d’audit et d’expertise comptable;</w:t>
            </w:r>
          </w:p>
          <w:p w14:paraId="02FA3031" w14:textId="04CE2364" w:rsidR="00D33AE6" w:rsidRPr="008A5031" w:rsidRDefault="0028098E" w:rsidP="0028098E">
            <w:p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lastRenderedPageBreak/>
              <w:t xml:space="preserve">Une solide expérience dans l’audit </w:t>
            </w:r>
            <w:r w:rsidR="00D33AE6" w:rsidRPr="008A5031">
              <w:rPr>
                <w:rFonts w:ascii="Arial Nova" w:hAnsi="Arial Nova"/>
                <w:color w:val="000000"/>
                <w:sz w:val="24"/>
                <w:szCs w:val="24"/>
                <w:lang w:val="fr-FR"/>
              </w:rPr>
              <w:t>des organisations locale</w:t>
            </w:r>
            <w:r w:rsidR="008E2F1F" w:rsidRPr="008A5031">
              <w:rPr>
                <w:rFonts w:ascii="Arial Nova" w:hAnsi="Arial Nova"/>
                <w:color w:val="000000"/>
                <w:sz w:val="24"/>
                <w:szCs w:val="24"/>
                <w:lang w:val="fr-FR"/>
              </w:rPr>
              <w:t>s</w:t>
            </w:r>
            <w:r w:rsidR="00D33AE6" w:rsidRPr="008A5031">
              <w:rPr>
                <w:rFonts w:ascii="Arial Nova" w:hAnsi="Arial Nova"/>
                <w:color w:val="000000"/>
                <w:sz w:val="24"/>
                <w:szCs w:val="24"/>
                <w:lang w:val="fr-FR"/>
              </w:rPr>
              <w:t xml:space="preserve"> et dans </w:t>
            </w:r>
            <w:r w:rsidRPr="008A5031">
              <w:rPr>
                <w:rFonts w:ascii="Arial Nova" w:hAnsi="Arial Nova"/>
                <w:color w:val="000000"/>
                <w:sz w:val="24"/>
                <w:szCs w:val="24"/>
                <w:lang w:val="fr-FR"/>
              </w:rPr>
              <w:t>des projets financés par les bailleurs de fonds ;</w:t>
            </w:r>
          </w:p>
          <w:p w14:paraId="486291AD" w14:textId="35EAA59F" w:rsidR="00B20AF3" w:rsidRPr="008A5031" w:rsidRDefault="0028098E" w:rsidP="00D33AE6">
            <w:pPr>
              <w:pStyle w:val="ListParagraph"/>
              <w:numPr>
                <w:ilvl w:val="0"/>
                <w:numId w:val="18"/>
              </w:num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Maîtrise de la gestion financière informatisée et des logiciels de comptabilité générale</w:t>
            </w:r>
            <w:r w:rsidR="00DA7CF4">
              <w:rPr>
                <w:rFonts w:ascii="Arial Nova" w:hAnsi="Arial Nova"/>
                <w:color w:val="000000"/>
                <w:sz w:val="24"/>
                <w:szCs w:val="24"/>
                <w:lang w:val="fr-FR"/>
              </w:rPr>
              <w:t xml:space="preserve"> de préférence le logiciel TOM</w:t>
            </w:r>
            <w:r w:rsidR="00DA7CF4" w:rsidRPr="00CA5842">
              <w:rPr>
                <w:rFonts w:ascii="Arial Nova" w:hAnsi="Arial Nova"/>
                <w:color w:val="000000"/>
                <w:sz w:val="24"/>
                <w:szCs w:val="24"/>
                <w:vertAlign w:val="superscript"/>
                <w:lang w:val="fr-FR"/>
              </w:rPr>
              <w:t>2</w:t>
            </w:r>
            <w:r w:rsidR="00DA7CF4">
              <w:rPr>
                <w:rFonts w:ascii="Arial Nova" w:hAnsi="Arial Nova"/>
                <w:color w:val="000000"/>
                <w:sz w:val="24"/>
                <w:szCs w:val="24"/>
                <w:lang w:val="fr-FR"/>
              </w:rPr>
              <w:t>PRO</w:t>
            </w:r>
            <w:r w:rsidRPr="008A5031">
              <w:rPr>
                <w:rFonts w:ascii="Arial Nova" w:hAnsi="Arial Nova"/>
                <w:color w:val="000000"/>
                <w:sz w:val="24"/>
                <w:szCs w:val="24"/>
                <w:lang w:val="fr-FR"/>
              </w:rPr>
              <w:t>.</w:t>
            </w:r>
            <w:r w:rsidR="00B20AF3" w:rsidRPr="008A5031">
              <w:rPr>
                <w:rFonts w:ascii="Arial Nova" w:hAnsi="Arial Nova"/>
                <w:color w:val="000000"/>
                <w:sz w:val="24"/>
                <w:szCs w:val="24"/>
                <w:lang w:val="fr-FR"/>
              </w:rPr>
              <w:t xml:space="preserve">  </w:t>
            </w:r>
          </w:p>
          <w:p w14:paraId="5BF90198" w14:textId="77777777" w:rsidR="00D01371" w:rsidRPr="008A5031" w:rsidRDefault="00D01371" w:rsidP="00D33AE6">
            <w:pPr>
              <w:pStyle w:val="ListParagraph"/>
              <w:numPr>
                <w:ilvl w:val="0"/>
                <w:numId w:val="18"/>
              </w:num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Expérience de plus de cinq ans dans l'audit des organisations sans but lucratif (ASBL);</w:t>
            </w:r>
          </w:p>
          <w:p w14:paraId="7ABF1655" w14:textId="1C9EE940" w:rsidR="00D01371" w:rsidRPr="008A5031" w:rsidRDefault="00D01371" w:rsidP="00D33AE6">
            <w:pPr>
              <w:pStyle w:val="ListParagraph"/>
              <w:numPr>
                <w:ilvl w:val="0"/>
                <w:numId w:val="18"/>
              </w:num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Etre agré</w:t>
            </w:r>
            <w:r w:rsidR="00ED2CE3" w:rsidRPr="008A5031">
              <w:rPr>
                <w:rFonts w:ascii="Arial Nova" w:hAnsi="Arial Nova"/>
                <w:color w:val="000000"/>
                <w:sz w:val="24"/>
                <w:szCs w:val="24"/>
                <w:lang w:val="fr-FR"/>
              </w:rPr>
              <w:t>é</w:t>
            </w:r>
            <w:r w:rsidRPr="008A5031">
              <w:rPr>
                <w:rFonts w:ascii="Arial Nova" w:hAnsi="Arial Nova"/>
                <w:color w:val="000000"/>
                <w:sz w:val="24"/>
                <w:szCs w:val="24"/>
                <w:lang w:val="fr-FR"/>
              </w:rPr>
              <w:t xml:space="preserve"> par l'Ordre des Professionnels Comptables du Burundi (OPC);</w:t>
            </w:r>
          </w:p>
          <w:p w14:paraId="7F353118" w14:textId="616B6057" w:rsidR="001A10AB" w:rsidRPr="008A5031" w:rsidRDefault="00B20AF3" w:rsidP="00D33AE6">
            <w:pPr>
              <w:pStyle w:val="ListParagraph"/>
              <w:numPr>
                <w:ilvl w:val="0"/>
                <w:numId w:val="18"/>
              </w:numPr>
              <w:rPr>
                <w:rFonts w:ascii="Arial Nova" w:hAnsi="Arial Nova"/>
                <w:color w:val="000000"/>
                <w:sz w:val="24"/>
                <w:szCs w:val="24"/>
                <w:lang w:val="fr-FR"/>
              </w:rPr>
            </w:pPr>
            <w:r w:rsidRPr="008A5031">
              <w:rPr>
                <w:rFonts w:ascii="Arial Nova" w:hAnsi="Arial Nova"/>
                <w:color w:val="000000"/>
                <w:sz w:val="24"/>
                <w:szCs w:val="24"/>
                <w:lang w:val="fr-FR"/>
              </w:rPr>
              <w:t xml:space="preserve">Avoir une expérience préalable dans </w:t>
            </w:r>
            <w:r w:rsidR="001A10AB" w:rsidRPr="008A5031">
              <w:rPr>
                <w:rFonts w:ascii="Arial Nova" w:hAnsi="Arial Nova"/>
                <w:color w:val="000000"/>
                <w:sz w:val="24"/>
                <w:szCs w:val="24"/>
                <w:lang w:val="fr-FR"/>
              </w:rPr>
              <w:t>les principes comptables et les normes d'audit du pays</w:t>
            </w:r>
          </w:p>
          <w:p w14:paraId="631331E8" w14:textId="5D751388" w:rsidR="00C415CF" w:rsidRPr="008A5031" w:rsidRDefault="00BA56F4" w:rsidP="00D33AE6">
            <w:pPr>
              <w:pStyle w:val="ListParagraph"/>
              <w:numPr>
                <w:ilvl w:val="0"/>
                <w:numId w:val="18"/>
              </w:numPr>
              <w:autoSpaceDE w:val="0"/>
              <w:autoSpaceDN w:val="0"/>
              <w:adjustRightInd w:val="0"/>
              <w:rPr>
                <w:rFonts w:ascii="Arial Nova" w:hAnsi="Arial Nova"/>
                <w:color w:val="000000"/>
                <w:sz w:val="24"/>
                <w:szCs w:val="24"/>
                <w:lang w:val="fr-FR"/>
              </w:rPr>
            </w:pPr>
            <w:proofErr w:type="spellStart"/>
            <w:r w:rsidRPr="008A5031">
              <w:rPr>
                <w:rFonts w:ascii="Arial Nova" w:hAnsi="Arial Nova"/>
                <w:color w:val="000000"/>
                <w:sz w:val="24"/>
                <w:szCs w:val="24"/>
                <w:lang w:val="fr-FR"/>
              </w:rPr>
              <w:t>Etre</w:t>
            </w:r>
            <w:proofErr w:type="spellEnd"/>
            <w:r w:rsidR="00C415CF" w:rsidRPr="008A5031">
              <w:rPr>
                <w:rFonts w:ascii="Arial Nova" w:hAnsi="Arial Nova"/>
                <w:color w:val="000000"/>
                <w:sz w:val="24"/>
                <w:szCs w:val="24"/>
                <w:lang w:val="fr-FR"/>
              </w:rPr>
              <w:t xml:space="preserve"> rigoureux(se) et organisé(e) ;</w:t>
            </w:r>
          </w:p>
          <w:p w14:paraId="0F345E4C" w14:textId="4F017065" w:rsidR="00BA56F4" w:rsidRPr="008A5031" w:rsidRDefault="00BA56F4" w:rsidP="00D33AE6">
            <w:pPr>
              <w:pStyle w:val="ListParagraph"/>
              <w:numPr>
                <w:ilvl w:val="0"/>
                <w:numId w:val="18"/>
              </w:num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Faire preuve d'excellentes capacités rédactionnelles ;</w:t>
            </w:r>
          </w:p>
          <w:p w14:paraId="05EAAF50" w14:textId="28C4147C" w:rsidR="00951EA7" w:rsidRPr="008A5031" w:rsidRDefault="00BA56F4" w:rsidP="00D33AE6">
            <w:pPr>
              <w:pStyle w:val="ListParagraph"/>
              <w:numPr>
                <w:ilvl w:val="0"/>
                <w:numId w:val="18"/>
              </w:num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Etre</w:t>
            </w:r>
            <w:r w:rsidR="00B20AF3" w:rsidRPr="008A5031">
              <w:rPr>
                <w:rFonts w:ascii="Arial Nova" w:hAnsi="Arial Nova"/>
                <w:color w:val="000000"/>
                <w:sz w:val="24"/>
                <w:szCs w:val="24"/>
                <w:lang w:val="fr-FR"/>
              </w:rPr>
              <w:t xml:space="preserve"> en ordre avec les exigences de l’OBR</w:t>
            </w:r>
          </w:p>
          <w:p w14:paraId="1E820942" w14:textId="77777777" w:rsidR="00C536A1" w:rsidRPr="008A5031" w:rsidRDefault="00C536A1" w:rsidP="008A1B4D">
            <w:pPr>
              <w:pStyle w:val="NoSpacing"/>
              <w:rPr>
                <w:lang w:val="fr-FR"/>
              </w:rPr>
            </w:pPr>
          </w:p>
          <w:p w14:paraId="03D578FE" w14:textId="7D7577CE" w:rsidR="00D33AE6" w:rsidRPr="008A5031" w:rsidRDefault="00D33AE6" w:rsidP="00D33AE6">
            <w:pPr>
              <w:autoSpaceDE w:val="0"/>
              <w:autoSpaceDN w:val="0"/>
              <w:adjustRightInd w:val="0"/>
              <w:rPr>
                <w:rFonts w:ascii="Arial Nova" w:hAnsi="Arial Nova"/>
                <w:b/>
                <w:color w:val="000000"/>
                <w:sz w:val="24"/>
                <w:szCs w:val="24"/>
                <w:lang w:val="fr-FR"/>
              </w:rPr>
            </w:pPr>
            <w:r w:rsidRPr="008A5031">
              <w:rPr>
                <w:rFonts w:ascii="Arial Nova" w:hAnsi="Arial Nova"/>
                <w:b/>
                <w:color w:val="000000"/>
                <w:sz w:val="24"/>
                <w:szCs w:val="24"/>
                <w:lang w:val="fr-FR"/>
              </w:rPr>
              <w:t>Personnalité :</w:t>
            </w:r>
          </w:p>
          <w:p w14:paraId="2F8F5D79" w14:textId="3F97805C" w:rsidR="00D33AE6" w:rsidRPr="008A5031" w:rsidRDefault="00D33AE6" w:rsidP="00D33AE6">
            <w:p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Disposer de bonnes aptitudes de communication et de travail en équipe ;</w:t>
            </w:r>
          </w:p>
          <w:p w14:paraId="2A01C373" w14:textId="6644DAFF" w:rsidR="00D33AE6" w:rsidRPr="008A5031" w:rsidRDefault="00D33AE6" w:rsidP="00D33AE6">
            <w:p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Sens marqué de l’organisation, de la responsabilité, de la rigueur</w:t>
            </w:r>
            <w:r w:rsidR="00CA5842">
              <w:rPr>
                <w:rFonts w:ascii="Arial Nova" w:hAnsi="Arial Nova"/>
                <w:color w:val="000000"/>
                <w:sz w:val="24"/>
                <w:szCs w:val="24"/>
                <w:lang w:val="fr-FR"/>
              </w:rPr>
              <w:t>, d</w:t>
            </w:r>
            <w:r w:rsidRPr="008A5031">
              <w:rPr>
                <w:rFonts w:ascii="Arial Nova" w:hAnsi="Arial Nova"/>
                <w:color w:val="000000"/>
                <w:sz w:val="24"/>
                <w:szCs w:val="24"/>
                <w:lang w:val="fr-FR"/>
              </w:rPr>
              <w:t>’intégrité</w:t>
            </w:r>
            <w:r w:rsidR="00CA5842">
              <w:rPr>
                <w:rFonts w:ascii="Arial Nova" w:hAnsi="Arial Nova"/>
                <w:color w:val="000000"/>
                <w:sz w:val="24"/>
                <w:szCs w:val="24"/>
                <w:lang w:val="fr-FR"/>
              </w:rPr>
              <w:t xml:space="preserve"> et de confidentialité</w:t>
            </w:r>
            <w:r w:rsidRPr="008A5031">
              <w:rPr>
                <w:rFonts w:ascii="Arial Nova" w:hAnsi="Arial Nova"/>
                <w:color w:val="000000"/>
                <w:sz w:val="24"/>
                <w:szCs w:val="24"/>
                <w:lang w:val="fr-FR"/>
              </w:rPr>
              <w:t>.</w:t>
            </w:r>
          </w:p>
          <w:p w14:paraId="1C341337" w14:textId="77777777" w:rsidR="00D33AE6" w:rsidRPr="008A5031" w:rsidRDefault="00D33AE6" w:rsidP="008A1B4D">
            <w:pPr>
              <w:pStyle w:val="NoSpacing"/>
              <w:rPr>
                <w:lang w:val="fr-FR"/>
              </w:rPr>
            </w:pPr>
          </w:p>
          <w:p w14:paraId="20B3DA1C" w14:textId="77F8BB3D" w:rsidR="00D33AE6" w:rsidRPr="008A5031" w:rsidRDefault="00D33AE6" w:rsidP="00D33AE6">
            <w:p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Atouts :</w:t>
            </w:r>
          </w:p>
          <w:p w14:paraId="2EC33B04" w14:textId="7869E84D" w:rsidR="00D33AE6" w:rsidRPr="008A5031" w:rsidRDefault="00D33AE6" w:rsidP="00DB79B3">
            <w:pPr>
              <w:pStyle w:val="ListParagraph"/>
              <w:numPr>
                <w:ilvl w:val="0"/>
                <w:numId w:val="21"/>
              </w:num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Une bonne connaissance de la gestion des institutions financé</w:t>
            </w:r>
            <w:r w:rsidR="00DB79B3" w:rsidRPr="008A5031">
              <w:rPr>
                <w:rFonts w:ascii="Arial Nova" w:hAnsi="Arial Nova"/>
                <w:color w:val="000000"/>
                <w:sz w:val="24"/>
                <w:szCs w:val="24"/>
                <w:lang w:val="fr-FR"/>
              </w:rPr>
              <w:t>e</w:t>
            </w:r>
            <w:r w:rsidRPr="008A5031">
              <w:rPr>
                <w:rFonts w:ascii="Arial Nova" w:hAnsi="Arial Nova"/>
                <w:color w:val="000000"/>
                <w:sz w:val="24"/>
                <w:szCs w:val="24"/>
                <w:lang w:val="fr-FR"/>
              </w:rPr>
              <w:t>s par l’USAID ;</w:t>
            </w:r>
          </w:p>
          <w:p w14:paraId="4A24E89A" w14:textId="2192DD26" w:rsidR="00D33AE6" w:rsidRPr="008A5031" w:rsidRDefault="00D33AE6" w:rsidP="00DB79B3">
            <w:pPr>
              <w:pStyle w:val="ListParagraph"/>
              <w:numPr>
                <w:ilvl w:val="0"/>
                <w:numId w:val="21"/>
              </w:numPr>
              <w:autoSpaceDE w:val="0"/>
              <w:autoSpaceDN w:val="0"/>
              <w:adjustRightInd w:val="0"/>
              <w:rPr>
                <w:rFonts w:ascii="Arial Nova" w:hAnsi="Arial Nova"/>
                <w:color w:val="000000"/>
                <w:sz w:val="24"/>
                <w:szCs w:val="24"/>
                <w:lang w:val="fr-FR"/>
              </w:rPr>
            </w:pPr>
            <w:r w:rsidRPr="008A5031">
              <w:rPr>
                <w:rFonts w:ascii="Arial Nova" w:hAnsi="Arial Nova"/>
                <w:color w:val="000000"/>
                <w:sz w:val="24"/>
                <w:szCs w:val="24"/>
                <w:lang w:val="fr-FR"/>
              </w:rPr>
              <w:t>Une bonne connaissance des procédures administratives et financières et des diverses directives de passation de marchés et de décaissement de l’USAID;</w:t>
            </w:r>
          </w:p>
          <w:p w14:paraId="05625784" w14:textId="132BBC88" w:rsidR="00D33AE6" w:rsidRPr="008A1B4D" w:rsidRDefault="00D33AE6" w:rsidP="00C7688E">
            <w:pPr>
              <w:pStyle w:val="ListParagraph"/>
              <w:numPr>
                <w:ilvl w:val="0"/>
                <w:numId w:val="21"/>
              </w:numPr>
              <w:autoSpaceDE w:val="0"/>
              <w:autoSpaceDN w:val="0"/>
              <w:adjustRightInd w:val="0"/>
              <w:rPr>
                <w:rFonts w:ascii="Arial Nova" w:hAnsi="Arial Nova"/>
                <w:b/>
                <w:bCs/>
                <w:sz w:val="24"/>
                <w:szCs w:val="24"/>
                <w:lang w:val="fr-FR"/>
              </w:rPr>
            </w:pPr>
            <w:r w:rsidRPr="00CD6286">
              <w:rPr>
                <w:rFonts w:ascii="Arial Nova" w:hAnsi="Arial Nova"/>
                <w:color w:val="000000"/>
                <w:sz w:val="24"/>
                <w:szCs w:val="24"/>
                <w:lang w:val="fr-FR"/>
              </w:rPr>
              <w:t>Une bonne connaissance des systèmes de gestion financière informatisée et des logiciels de</w:t>
            </w:r>
            <w:r w:rsidR="00CD6286">
              <w:rPr>
                <w:rFonts w:ascii="Arial Nova" w:hAnsi="Arial Nova"/>
                <w:color w:val="000000"/>
                <w:sz w:val="24"/>
                <w:szCs w:val="24"/>
                <w:lang w:val="fr-FR"/>
              </w:rPr>
              <w:t xml:space="preserve"> : </w:t>
            </w:r>
            <w:r w:rsidRPr="00CD6286">
              <w:rPr>
                <w:rFonts w:ascii="Arial Nova" w:hAnsi="Arial Nova"/>
                <w:color w:val="000000"/>
                <w:sz w:val="24"/>
                <w:szCs w:val="24"/>
                <w:lang w:val="fr-FR"/>
              </w:rPr>
              <w:t>Comptabilité générale, analytique, budgétaire et financière et de gestion de projet.</w:t>
            </w:r>
          </w:p>
          <w:p w14:paraId="0FEC7B2F" w14:textId="7A924F79" w:rsidR="008A1B4D" w:rsidRPr="008A1B4D" w:rsidRDefault="008A1B4D" w:rsidP="00C7688E">
            <w:pPr>
              <w:pStyle w:val="ListParagraph"/>
              <w:numPr>
                <w:ilvl w:val="0"/>
                <w:numId w:val="21"/>
              </w:numPr>
              <w:autoSpaceDE w:val="0"/>
              <w:autoSpaceDN w:val="0"/>
              <w:adjustRightInd w:val="0"/>
              <w:rPr>
                <w:rFonts w:ascii="Arial Nova" w:hAnsi="Arial Nova"/>
                <w:bCs/>
                <w:sz w:val="24"/>
                <w:szCs w:val="24"/>
                <w:lang w:val="fr-FR"/>
              </w:rPr>
            </w:pPr>
            <w:r w:rsidRPr="008A1B4D">
              <w:rPr>
                <w:rFonts w:ascii="Arial Nova" w:hAnsi="Arial Nova"/>
                <w:bCs/>
                <w:sz w:val="24"/>
                <w:szCs w:val="24"/>
                <w:lang w:val="fr-FR"/>
              </w:rPr>
              <w:t>La maitrise du logiciel TOM</w:t>
            </w:r>
            <w:r w:rsidRPr="00CA5842">
              <w:rPr>
                <w:rFonts w:ascii="Arial Nova" w:hAnsi="Arial Nova"/>
                <w:bCs/>
                <w:sz w:val="24"/>
                <w:szCs w:val="24"/>
                <w:vertAlign w:val="superscript"/>
                <w:lang w:val="fr-FR"/>
              </w:rPr>
              <w:t>2</w:t>
            </w:r>
            <w:r w:rsidRPr="008A1B4D">
              <w:rPr>
                <w:rFonts w:ascii="Arial Nova" w:hAnsi="Arial Nova"/>
                <w:bCs/>
                <w:sz w:val="24"/>
                <w:szCs w:val="24"/>
                <w:lang w:val="fr-FR"/>
              </w:rPr>
              <w:t>PRO constitue un atout</w:t>
            </w:r>
            <w:r w:rsidR="00CA5842">
              <w:rPr>
                <w:rFonts w:ascii="Arial Nova" w:hAnsi="Arial Nova"/>
                <w:bCs/>
                <w:sz w:val="24"/>
                <w:szCs w:val="24"/>
                <w:lang w:val="fr-FR"/>
              </w:rPr>
              <w:t>.</w:t>
            </w:r>
          </w:p>
          <w:p w14:paraId="51FFD9A9" w14:textId="77777777" w:rsidR="00186119" w:rsidRPr="008A5031" w:rsidRDefault="00186119" w:rsidP="00D33AE6">
            <w:pPr>
              <w:jc w:val="both"/>
              <w:rPr>
                <w:rFonts w:ascii="Arial Nova" w:hAnsi="Arial Nova"/>
                <w:bCs/>
                <w:sz w:val="24"/>
                <w:szCs w:val="24"/>
                <w:lang w:val="fr-FR"/>
              </w:rPr>
            </w:pPr>
          </w:p>
          <w:p w14:paraId="2E5E351C" w14:textId="719F0AFD" w:rsidR="00D33AE6" w:rsidRPr="008A5031" w:rsidRDefault="00C536A1" w:rsidP="00D33AE6">
            <w:pPr>
              <w:jc w:val="both"/>
              <w:rPr>
                <w:rFonts w:ascii="Arial Nova" w:hAnsi="Arial Nova"/>
                <w:b/>
                <w:bCs/>
                <w:sz w:val="24"/>
                <w:szCs w:val="24"/>
                <w:lang w:val="fr-FR"/>
              </w:rPr>
            </w:pPr>
            <w:r w:rsidRPr="008A5031">
              <w:rPr>
                <w:rFonts w:ascii="Arial Nova" w:hAnsi="Arial Nova"/>
                <w:b/>
                <w:bCs/>
                <w:sz w:val="24"/>
                <w:szCs w:val="24"/>
                <w:lang w:val="fr-FR"/>
              </w:rPr>
              <w:t>Critères de performance :</w:t>
            </w:r>
          </w:p>
          <w:p w14:paraId="4D77B183" w14:textId="77777777" w:rsidR="00186119" w:rsidRPr="008A5031" w:rsidRDefault="00186119" w:rsidP="00B76F0A">
            <w:pPr>
              <w:pStyle w:val="NoSpacing"/>
              <w:rPr>
                <w:rFonts w:ascii="Arial Nova" w:hAnsi="Arial Nova"/>
                <w:sz w:val="24"/>
                <w:szCs w:val="24"/>
                <w:lang w:val="fr-FR"/>
              </w:rPr>
            </w:pPr>
          </w:p>
          <w:p w14:paraId="6F2843F1" w14:textId="3EEC36D4" w:rsidR="00D33AE6" w:rsidRPr="008A5031" w:rsidRDefault="00D33AE6" w:rsidP="00186119">
            <w:pPr>
              <w:pStyle w:val="ListParagraph"/>
              <w:numPr>
                <w:ilvl w:val="0"/>
                <w:numId w:val="19"/>
              </w:numPr>
              <w:jc w:val="both"/>
              <w:rPr>
                <w:rFonts w:ascii="Arial Nova" w:hAnsi="Arial Nova"/>
                <w:bCs/>
                <w:sz w:val="24"/>
                <w:szCs w:val="24"/>
                <w:lang w:val="fr-FR"/>
              </w:rPr>
            </w:pPr>
            <w:r w:rsidRPr="008A5031">
              <w:rPr>
                <w:rFonts w:ascii="Arial Nova" w:hAnsi="Arial Nova"/>
                <w:bCs/>
                <w:sz w:val="24"/>
                <w:szCs w:val="24"/>
                <w:lang w:val="fr-FR"/>
              </w:rPr>
              <w:t xml:space="preserve">Contribuer à l’atteinte des objectifs globaux et spécifiques </w:t>
            </w:r>
            <w:r w:rsidR="00CA5842">
              <w:rPr>
                <w:rFonts w:ascii="Arial Nova" w:hAnsi="Arial Nova"/>
                <w:bCs/>
                <w:sz w:val="24"/>
                <w:szCs w:val="24"/>
                <w:lang w:val="fr-FR"/>
              </w:rPr>
              <w:t>de l’organisation</w:t>
            </w:r>
            <w:r w:rsidR="00B76F0A" w:rsidRPr="008A5031">
              <w:rPr>
                <w:rFonts w:ascii="Arial Nova" w:hAnsi="Arial Nova"/>
                <w:bCs/>
                <w:sz w:val="24"/>
                <w:szCs w:val="24"/>
                <w:lang w:val="fr-FR"/>
              </w:rPr>
              <w:t> ;</w:t>
            </w:r>
          </w:p>
          <w:p w14:paraId="76C36D68" w14:textId="3C69E452" w:rsidR="00D33AE6" w:rsidRPr="008A5031" w:rsidRDefault="00D33AE6" w:rsidP="00186119">
            <w:pPr>
              <w:pStyle w:val="ListParagraph"/>
              <w:numPr>
                <w:ilvl w:val="0"/>
                <w:numId w:val="19"/>
              </w:numPr>
              <w:jc w:val="both"/>
              <w:rPr>
                <w:rFonts w:ascii="Arial Nova" w:hAnsi="Arial Nova"/>
                <w:bCs/>
                <w:sz w:val="24"/>
                <w:szCs w:val="24"/>
                <w:lang w:val="fr-FR"/>
              </w:rPr>
            </w:pPr>
            <w:r w:rsidRPr="008A5031">
              <w:rPr>
                <w:rFonts w:ascii="Arial Nova" w:hAnsi="Arial Nova"/>
                <w:bCs/>
                <w:sz w:val="24"/>
                <w:szCs w:val="24"/>
                <w:lang w:val="fr-FR"/>
              </w:rPr>
              <w:t>Elaborer des rapports d’audit satisfaisants</w:t>
            </w:r>
            <w:r w:rsidR="00B76F0A" w:rsidRPr="008A5031">
              <w:rPr>
                <w:rFonts w:ascii="Arial Nova" w:hAnsi="Arial Nova"/>
                <w:bCs/>
                <w:sz w:val="24"/>
                <w:szCs w:val="24"/>
                <w:lang w:val="fr-FR"/>
              </w:rPr>
              <w:t> ;</w:t>
            </w:r>
          </w:p>
          <w:p w14:paraId="42492E89" w14:textId="6510A2C1" w:rsidR="00D33AE6" w:rsidRPr="008A5031" w:rsidRDefault="00D33AE6" w:rsidP="00186119">
            <w:pPr>
              <w:pStyle w:val="ListParagraph"/>
              <w:numPr>
                <w:ilvl w:val="0"/>
                <w:numId w:val="19"/>
              </w:numPr>
              <w:jc w:val="both"/>
              <w:rPr>
                <w:rFonts w:ascii="Arial Nova" w:hAnsi="Arial Nova"/>
                <w:bCs/>
                <w:sz w:val="24"/>
                <w:szCs w:val="24"/>
                <w:lang w:val="fr-FR"/>
              </w:rPr>
            </w:pPr>
            <w:r w:rsidRPr="008A5031">
              <w:rPr>
                <w:rFonts w:ascii="Arial Nova" w:hAnsi="Arial Nova"/>
                <w:bCs/>
                <w:sz w:val="24"/>
                <w:szCs w:val="24"/>
                <w:lang w:val="fr-FR"/>
              </w:rPr>
              <w:t xml:space="preserve">Respecter le suivi du plan </w:t>
            </w:r>
            <w:r w:rsidR="00186119" w:rsidRPr="008A5031">
              <w:rPr>
                <w:rFonts w:ascii="Arial Nova" w:hAnsi="Arial Nova"/>
                <w:bCs/>
                <w:sz w:val="24"/>
                <w:szCs w:val="24"/>
                <w:lang w:val="fr-FR"/>
              </w:rPr>
              <w:t>de la mission</w:t>
            </w:r>
            <w:r w:rsidR="00B76F0A" w:rsidRPr="008A5031">
              <w:rPr>
                <w:rFonts w:ascii="Arial Nova" w:hAnsi="Arial Nova"/>
                <w:bCs/>
                <w:sz w:val="24"/>
                <w:szCs w:val="24"/>
                <w:lang w:val="fr-FR"/>
              </w:rPr>
              <w:t> ;</w:t>
            </w:r>
          </w:p>
          <w:p w14:paraId="1D317DB9" w14:textId="77777777" w:rsidR="007851CB" w:rsidRPr="007851CB" w:rsidRDefault="00D33AE6" w:rsidP="001B6460">
            <w:pPr>
              <w:pStyle w:val="ListParagraph"/>
              <w:numPr>
                <w:ilvl w:val="0"/>
                <w:numId w:val="19"/>
              </w:numPr>
              <w:jc w:val="both"/>
              <w:rPr>
                <w:rFonts w:ascii="Arial Nova" w:hAnsi="Arial Nova"/>
                <w:sz w:val="24"/>
                <w:szCs w:val="24"/>
                <w:lang w:val="fr-FR"/>
              </w:rPr>
            </w:pPr>
            <w:r w:rsidRPr="008A5031">
              <w:rPr>
                <w:rFonts w:ascii="Arial Nova" w:hAnsi="Arial Nova"/>
                <w:bCs/>
                <w:sz w:val="24"/>
                <w:szCs w:val="24"/>
                <w:lang w:val="fr-FR"/>
              </w:rPr>
              <w:t>Répondre aux critères d’économie, d’efficience, et d’efficacité</w:t>
            </w:r>
            <w:r w:rsidR="00B76F0A" w:rsidRPr="008A5031">
              <w:rPr>
                <w:rFonts w:ascii="Arial Nova" w:hAnsi="Arial Nova"/>
                <w:bCs/>
                <w:sz w:val="24"/>
                <w:szCs w:val="24"/>
                <w:lang w:val="fr-FR"/>
              </w:rPr>
              <w:t xml:space="preserve"> et assurer la pérennisation de s</w:t>
            </w:r>
            <w:r w:rsidR="00294BC9" w:rsidRPr="008A5031">
              <w:rPr>
                <w:rFonts w:ascii="Arial Nova" w:hAnsi="Arial Nova"/>
                <w:color w:val="000000"/>
                <w:sz w:val="24"/>
                <w:szCs w:val="24"/>
                <w:lang w:val="fr-FR"/>
              </w:rPr>
              <w:t>avoir</w:t>
            </w:r>
            <w:r w:rsidR="007851CB">
              <w:rPr>
                <w:rFonts w:ascii="Arial Nova" w:hAnsi="Arial Nova"/>
                <w:color w:val="000000"/>
                <w:sz w:val="24"/>
                <w:szCs w:val="24"/>
                <w:lang w:val="fr-FR"/>
              </w:rPr>
              <w:t>,</w:t>
            </w:r>
          </w:p>
          <w:p w14:paraId="2AFDBCBF" w14:textId="552BCFD8" w:rsidR="00294BC9" w:rsidRPr="008A5031" w:rsidRDefault="007851CB" w:rsidP="001B6460">
            <w:pPr>
              <w:pStyle w:val="ListParagraph"/>
              <w:numPr>
                <w:ilvl w:val="0"/>
                <w:numId w:val="19"/>
              </w:numPr>
              <w:jc w:val="both"/>
              <w:rPr>
                <w:rFonts w:ascii="Arial Nova" w:hAnsi="Arial Nova"/>
                <w:sz w:val="24"/>
                <w:szCs w:val="24"/>
                <w:lang w:val="fr-FR"/>
              </w:rPr>
            </w:pPr>
            <w:r>
              <w:rPr>
                <w:rFonts w:ascii="Arial Nova" w:hAnsi="Arial Nova"/>
                <w:color w:val="000000"/>
                <w:sz w:val="24"/>
                <w:szCs w:val="24"/>
                <w:lang w:val="fr-FR"/>
              </w:rPr>
              <w:t>M</w:t>
            </w:r>
            <w:r w:rsidR="00294BC9" w:rsidRPr="008A5031">
              <w:rPr>
                <w:rFonts w:ascii="Arial Nova" w:hAnsi="Arial Nova"/>
                <w:color w:val="000000"/>
                <w:sz w:val="24"/>
                <w:szCs w:val="24"/>
                <w:lang w:val="fr-FR"/>
              </w:rPr>
              <w:t>esurer l’efficacité des contrôles internes d</w:t>
            </w:r>
            <w:r>
              <w:rPr>
                <w:rFonts w:ascii="Arial Nova" w:hAnsi="Arial Nova"/>
                <w:color w:val="000000"/>
                <w:sz w:val="24"/>
                <w:szCs w:val="24"/>
                <w:lang w:val="fr-FR"/>
              </w:rPr>
              <w:t>e l’</w:t>
            </w:r>
            <w:r w:rsidR="00294BC9" w:rsidRPr="008A5031">
              <w:rPr>
                <w:rFonts w:ascii="Arial Nova" w:hAnsi="Arial Nova"/>
                <w:color w:val="000000"/>
                <w:sz w:val="24"/>
                <w:szCs w:val="24"/>
                <w:lang w:val="fr-FR"/>
              </w:rPr>
              <w:t xml:space="preserve"> organisation pour pouvoir identifier les lacunes et les risques potentiels</w:t>
            </w:r>
            <w:r w:rsidR="00BA713F" w:rsidRPr="008A5031">
              <w:rPr>
                <w:rFonts w:ascii="Arial Nova" w:hAnsi="Arial Nova"/>
                <w:color w:val="000000"/>
                <w:sz w:val="24"/>
                <w:szCs w:val="24"/>
                <w:lang w:val="fr-FR"/>
              </w:rPr>
              <w:t> ;</w:t>
            </w:r>
          </w:p>
          <w:p w14:paraId="667E0060" w14:textId="0CD16D56" w:rsidR="00951EA7" w:rsidRPr="008A5031" w:rsidRDefault="00294BC9" w:rsidP="00186119">
            <w:pPr>
              <w:pStyle w:val="ListParagraph"/>
              <w:numPr>
                <w:ilvl w:val="0"/>
                <w:numId w:val="19"/>
              </w:numPr>
              <w:jc w:val="both"/>
              <w:rPr>
                <w:rFonts w:ascii="Arial Nova" w:hAnsi="Arial Nova"/>
                <w:sz w:val="24"/>
                <w:szCs w:val="24"/>
                <w:lang w:val="fr-FR"/>
              </w:rPr>
            </w:pPr>
            <w:r w:rsidRPr="008A5031">
              <w:rPr>
                <w:rFonts w:ascii="Arial Nova" w:hAnsi="Arial Nova"/>
                <w:color w:val="000000"/>
                <w:sz w:val="24"/>
                <w:szCs w:val="24"/>
                <w:lang w:val="fr-FR"/>
              </w:rPr>
              <w:t>Être capable d’étudier de grands volumes d’informations pour identifier les anomalies et les tendances</w:t>
            </w:r>
            <w:r w:rsidR="00BA713F" w:rsidRPr="008A5031">
              <w:rPr>
                <w:rFonts w:ascii="Arial Nova" w:hAnsi="Arial Nova"/>
                <w:color w:val="000000"/>
                <w:sz w:val="24"/>
                <w:szCs w:val="24"/>
                <w:lang w:val="fr-FR"/>
              </w:rPr>
              <w:t> ;</w:t>
            </w:r>
          </w:p>
        </w:tc>
      </w:tr>
      <w:tr w:rsidR="00951EA7" w:rsidRPr="008A5031" w14:paraId="0C1EFE2A" w14:textId="77777777" w:rsidTr="00935340">
        <w:tc>
          <w:tcPr>
            <w:tcW w:w="10349" w:type="dxa"/>
            <w:gridSpan w:val="2"/>
            <w:shd w:val="clear" w:color="auto" w:fill="D0CECE" w:themeFill="background2" w:themeFillShade="E6"/>
          </w:tcPr>
          <w:p w14:paraId="60287BB7" w14:textId="2237074C" w:rsidR="00951EA7" w:rsidRPr="008A5031" w:rsidRDefault="00951EA7" w:rsidP="00951EA7">
            <w:pPr>
              <w:pStyle w:val="ListParagraph"/>
              <w:numPr>
                <w:ilvl w:val="0"/>
                <w:numId w:val="3"/>
              </w:numPr>
              <w:jc w:val="both"/>
              <w:rPr>
                <w:rFonts w:ascii="Arial Nova" w:hAnsi="Arial Nova"/>
                <w:b/>
                <w:bCs/>
                <w:sz w:val="24"/>
                <w:szCs w:val="24"/>
                <w:lang w:val="fr-FR"/>
              </w:rPr>
            </w:pPr>
            <w:r w:rsidRPr="008A5031">
              <w:rPr>
                <w:rFonts w:ascii="Arial Nova" w:hAnsi="Arial Nova"/>
                <w:b/>
                <w:bCs/>
                <w:sz w:val="24"/>
                <w:szCs w:val="24"/>
                <w:lang w:val="fr-FR"/>
              </w:rPr>
              <w:lastRenderedPageBreak/>
              <w:t>PRESENTATION DES OFFRES ET DELAI DE SOUMISSION</w:t>
            </w:r>
          </w:p>
        </w:tc>
      </w:tr>
      <w:tr w:rsidR="00951EA7" w:rsidRPr="008A5031" w14:paraId="7D878930" w14:textId="77777777" w:rsidTr="00935340">
        <w:tc>
          <w:tcPr>
            <w:tcW w:w="10349" w:type="dxa"/>
            <w:gridSpan w:val="2"/>
          </w:tcPr>
          <w:p w14:paraId="798314A0" w14:textId="28C6583B" w:rsidR="00951EA7" w:rsidRPr="008A5031" w:rsidRDefault="00951EA7" w:rsidP="00951EA7">
            <w:pPr>
              <w:pStyle w:val="ListParagraph"/>
              <w:ind w:left="29" w:hanging="29"/>
              <w:jc w:val="both"/>
              <w:rPr>
                <w:rFonts w:ascii="Arial Nova" w:hAnsi="Arial Nova"/>
                <w:sz w:val="24"/>
                <w:szCs w:val="24"/>
                <w:lang w:val="fr-FR"/>
              </w:rPr>
            </w:pPr>
            <w:r w:rsidRPr="008A5031">
              <w:rPr>
                <w:rFonts w:ascii="Arial Nova" w:hAnsi="Arial Nova"/>
                <w:sz w:val="24"/>
                <w:szCs w:val="24"/>
                <w:lang w:val="fr-FR"/>
              </w:rPr>
              <w:t xml:space="preserve">Les consultant(e)s </w:t>
            </w:r>
            <w:r w:rsidR="00FF4164" w:rsidRPr="008A5031">
              <w:rPr>
                <w:rFonts w:ascii="Arial Nova" w:hAnsi="Arial Nova"/>
                <w:sz w:val="24"/>
                <w:szCs w:val="24"/>
                <w:lang w:val="fr-FR"/>
              </w:rPr>
              <w:t>auditeur</w:t>
            </w:r>
            <w:r w:rsidR="007851CB">
              <w:rPr>
                <w:rFonts w:ascii="Arial Nova" w:hAnsi="Arial Nova"/>
                <w:sz w:val="24"/>
                <w:szCs w:val="24"/>
                <w:lang w:val="fr-FR"/>
              </w:rPr>
              <w:t>s(</w:t>
            </w:r>
            <w:proofErr w:type="spellStart"/>
            <w:r w:rsidR="007851CB">
              <w:rPr>
                <w:rFonts w:ascii="Arial Nova" w:hAnsi="Arial Nova"/>
                <w:sz w:val="24"/>
                <w:szCs w:val="24"/>
                <w:lang w:val="fr-FR"/>
              </w:rPr>
              <w:t>trices</w:t>
            </w:r>
            <w:proofErr w:type="spellEnd"/>
            <w:r w:rsidR="007851CB">
              <w:rPr>
                <w:rFonts w:ascii="Arial Nova" w:hAnsi="Arial Nova"/>
                <w:sz w:val="24"/>
                <w:szCs w:val="24"/>
                <w:lang w:val="fr-FR"/>
              </w:rPr>
              <w:t>)</w:t>
            </w:r>
            <w:r w:rsidR="00FF4164" w:rsidRPr="008A5031">
              <w:rPr>
                <w:rFonts w:ascii="Arial Nova" w:hAnsi="Arial Nova"/>
                <w:sz w:val="24"/>
                <w:szCs w:val="24"/>
                <w:lang w:val="fr-FR"/>
              </w:rPr>
              <w:t xml:space="preserve"> </w:t>
            </w:r>
            <w:r w:rsidRPr="008A5031">
              <w:rPr>
                <w:rFonts w:ascii="Arial Nova" w:hAnsi="Arial Nova"/>
                <w:sz w:val="24"/>
                <w:szCs w:val="24"/>
                <w:lang w:val="fr-FR"/>
              </w:rPr>
              <w:t>ou maisons de consultance intéressées doivent présenter un dossier de candidature complet et unique comprenant les éléments suivants :</w:t>
            </w:r>
          </w:p>
          <w:p w14:paraId="0DF4129C" w14:textId="77777777" w:rsidR="00951EA7" w:rsidRPr="008A5031" w:rsidRDefault="00951EA7" w:rsidP="00951EA7">
            <w:pPr>
              <w:pStyle w:val="ListParagraph"/>
              <w:ind w:left="29" w:hanging="29"/>
              <w:jc w:val="both"/>
              <w:rPr>
                <w:rFonts w:ascii="Arial Nova" w:hAnsi="Arial Nova"/>
                <w:b/>
                <w:bCs/>
                <w:sz w:val="24"/>
                <w:szCs w:val="24"/>
                <w:lang w:val="fr-FR"/>
              </w:rPr>
            </w:pPr>
            <w:r w:rsidRPr="008A5031">
              <w:rPr>
                <w:rFonts w:ascii="Arial Nova" w:hAnsi="Arial Nova"/>
                <w:b/>
                <w:bCs/>
                <w:sz w:val="24"/>
                <w:szCs w:val="24"/>
                <w:lang w:val="fr-FR"/>
              </w:rPr>
              <w:t>Proposition Technique :</w:t>
            </w:r>
          </w:p>
          <w:p w14:paraId="677A9A2D" w14:textId="51D2CA40" w:rsidR="00951EA7" w:rsidRPr="008A5031" w:rsidRDefault="00951EA7" w:rsidP="00951EA7">
            <w:pPr>
              <w:pStyle w:val="ListParagraph"/>
              <w:numPr>
                <w:ilvl w:val="0"/>
                <w:numId w:val="14"/>
              </w:numPr>
              <w:ind w:left="171" w:hanging="142"/>
              <w:jc w:val="both"/>
              <w:rPr>
                <w:rFonts w:ascii="Arial Nova" w:hAnsi="Arial Nova"/>
                <w:sz w:val="24"/>
                <w:szCs w:val="24"/>
                <w:lang w:val="fr-FR"/>
              </w:rPr>
            </w:pPr>
            <w:r w:rsidRPr="008A5031">
              <w:rPr>
                <w:rFonts w:ascii="Arial Nova" w:hAnsi="Arial Nova"/>
                <w:sz w:val="24"/>
                <w:szCs w:val="24"/>
                <w:lang w:val="fr-FR"/>
              </w:rPr>
              <w:t xml:space="preserve">   Note explicative sur la compréhension de la mission et les raisons de dépôt de candidature</w:t>
            </w:r>
          </w:p>
          <w:p w14:paraId="65799054" w14:textId="3245722F" w:rsidR="00951EA7" w:rsidRPr="008A5031" w:rsidRDefault="00951EA7" w:rsidP="00951EA7">
            <w:pPr>
              <w:pStyle w:val="ListParagraph"/>
              <w:numPr>
                <w:ilvl w:val="0"/>
                <w:numId w:val="14"/>
              </w:numPr>
              <w:ind w:left="171" w:hanging="142"/>
              <w:jc w:val="both"/>
              <w:rPr>
                <w:rFonts w:ascii="Arial Nova" w:hAnsi="Arial Nova"/>
                <w:sz w:val="24"/>
                <w:szCs w:val="24"/>
                <w:lang w:val="fr-FR"/>
              </w:rPr>
            </w:pPr>
            <w:r w:rsidRPr="008A5031">
              <w:rPr>
                <w:rFonts w:ascii="Arial Nova" w:hAnsi="Arial Nova"/>
                <w:sz w:val="24"/>
                <w:szCs w:val="24"/>
                <w:lang w:val="fr-FR"/>
              </w:rPr>
              <w:lastRenderedPageBreak/>
              <w:t xml:space="preserve">   Brève présentation de l’approche méthodologique (assortie d’un chronogramme) et de l’organisation de la mission </w:t>
            </w:r>
            <w:r w:rsidR="00FF4164" w:rsidRPr="008A5031">
              <w:rPr>
                <w:rFonts w:ascii="Arial Nova" w:hAnsi="Arial Nova"/>
                <w:sz w:val="24"/>
                <w:szCs w:val="24"/>
                <w:lang w:val="fr-FR"/>
              </w:rPr>
              <w:t xml:space="preserve">d’audit </w:t>
            </w:r>
            <w:r w:rsidRPr="008A5031">
              <w:rPr>
                <w:rFonts w:ascii="Arial Nova" w:hAnsi="Arial Nova"/>
                <w:sz w:val="24"/>
                <w:szCs w:val="24"/>
                <w:lang w:val="fr-FR"/>
              </w:rPr>
              <w:t>envisagée</w:t>
            </w:r>
          </w:p>
          <w:p w14:paraId="03A2DA82" w14:textId="5BAB3F00" w:rsidR="00951EA7" w:rsidRPr="008A5031" w:rsidRDefault="00951EA7" w:rsidP="00951EA7">
            <w:pPr>
              <w:pStyle w:val="ListParagraph"/>
              <w:numPr>
                <w:ilvl w:val="0"/>
                <w:numId w:val="14"/>
              </w:numPr>
              <w:ind w:left="171" w:hanging="142"/>
              <w:jc w:val="both"/>
              <w:rPr>
                <w:rFonts w:ascii="Arial Nova" w:hAnsi="Arial Nova"/>
                <w:sz w:val="24"/>
                <w:szCs w:val="24"/>
                <w:lang w:val="fr-FR"/>
              </w:rPr>
            </w:pPr>
            <w:r w:rsidRPr="008A5031">
              <w:rPr>
                <w:rFonts w:ascii="Arial Nova" w:hAnsi="Arial Nova"/>
                <w:sz w:val="24"/>
                <w:szCs w:val="24"/>
                <w:lang w:val="fr-FR"/>
              </w:rPr>
              <w:t xml:space="preserve">   CV incluant une expérience acquise dans des travaux similaires, les attestations ou autres preuves des réalisations antérieures et au moins 3 références avec leurs coordonnées.</w:t>
            </w:r>
          </w:p>
          <w:p w14:paraId="79841F29" w14:textId="77777777" w:rsidR="00951EA7" w:rsidRPr="008A5031" w:rsidRDefault="00951EA7" w:rsidP="00951EA7">
            <w:pPr>
              <w:pStyle w:val="ListParagraph"/>
              <w:ind w:left="29" w:hanging="29"/>
              <w:jc w:val="both"/>
              <w:rPr>
                <w:rFonts w:ascii="Arial Nova" w:hAnsi="Arial Nova"/>
                <w:b/>
                <w:bCs/>
                <w:sz w:val="24"/>
                <w:szCs w:val="24"/>
                <w:lang w:val="fr-FR"/>
              </w:rPr>
            </w:pPr>
            <w:r w:rsidRPr="008A5031">
              <w:rPr>
                <w:rFonts w:ascii="Arial Nova" w:hAnsi="Arial Nova"/>
                <w:b/>
                <w:bCs/>
                <w:sz w:val="24"/>
                <w:szCs w:val="24"/>
                <w:lang w:val="fr-FR"/>
              </w:rPr>
              <w:t>Proposition financière</w:t>
            </w:r>
          </w:p>
          <w:p w14:paraId="0771CD32" w14:textId="5DADE00F" w:rsidR="00CE6294" w:rsidRPr="008A5031" w:rsidRDefault="00951EA7" w:rsidP="00951EA7">
            <w:pPr>
              <w:pStyle w:val="ListParagraph"/>
              <w:ind w:left="29" w:hanging="29"/>
              <w:jc w:val="both"/>
              <w:rPr>
                <w:rFonts w:ascii="Arial Nova" w:hAnsi="Arial Nova"/>
                <w:sz w:val="24"/>
                <w:szCs w:val="24"/>
                <w:lang w:val="fr-FR"/>
              </w:rPr>
            </w:pPr>
            <w:r w:rsidRPr="008A5031">
              <w:rPr>
                <w:rFonts w:ascii="Arial Nova" w:hAnsi="Arial Nova"/>
                <w:sz w:val="24"/>
                <w:szCs w:val="24"/>
                <w:lang w:val="fr-FR"/>
              </w:rPr>
              <w:t xml:space="preserve">Les soumissionnaires doivent préparer une proposition financière précisant la répartition détaillée des coûts et le prix total des services offerts en réponse au présent appel d’offre. </w:t>
            </w:r>
          </w:p>
          <w:p w14:paraId="5CAC6C24" w14:textId="33D9BB33" w:rsidR="00951EA7" w:rsidRPr="008A5031" w:rsidRDefault="00951EA7" w:rsidP="00951EA7">
            <w:pPr>
              <w:pStyle w:val="ListParagraph"/>
              <w:ind w:left="29" w:hanging="29"/>
              <w:jc w:val="both"/>
              <w:rPr>
                <w:rFonts w:ascii="Arial Nova" w:hAnsi="Arial Nova"/>
                <w:sz w:val="24"/>
                <w:szCs w:val="24"/>
                <w:lang w:val="fr-FR"/>
              </w:rPr>
            </w:pPr>
            <w:r w:rsidRPr="008A5031">
              <w:rPr>
                <w:rFonts w:ascii="Arial Nova" w:hAnsi="Arial Nova"/>
                <w:sz w:val="24"/>
                <w:szCs w:val="24"/>
                <w:lang w:val="fr-FR"/>
              </w:rPr>
              <w:t>L’offre doit indiquer clairement les justifications des prix. Le soumissionnaire indiquera le prix unitaire en francs Burundi (BIF) pour chaque rubrique, description, la qualité et le coût total de l’offre en Francs Burundi (BIF).</w:t>
            </w:r>
          </w:p>
          <w:p w14:paraId="5DBD91D8" w14:textId="77777777" w:rsidR="00951EA7" w:rsidRPr="008A5031" w:rsidRDefault="00951EA7" w:rsidP="00DA7CF4">
            <w:pPr>
              <w:pStyle w:val="NoSpacing"/>
              <w:rPr>
                <w:lang w:val="fr-FR"/>
              </w:rPr>
            </w:pPr>
          </w:p>
          <w:p w14:paraId="4C90F378" w14:textId="18935721" w:rsidR="00951EA7" w:rsidRPr="008A5031" w:rsidRDefault="00951EA7" w:rsidP="00951EA7">
            <w:pPr>
              <w:pStyle w:val="ListParagraph"/>
              <w:ind w:left="29" w:hanging="29"/>
              <w:jc w:val="both"/>
              <w:rPr>
                <w:rFonts w:ascii="Arial Nova" w:hAnsi="Arial Nova"/>
                <w:sz w:val="24"/>
                <w:szCs w:val="24"/>
                <w:lang w:val="fr-FR"/>
              </w:rPr>
            </w:pPr>
            <w:r w:rsidRPr="008A5031">
              <w:rPr>
                <w:rFonts w:ascii="Arial Nova" w:hAnsi="Arial Nova"/>
                <w:sz w:val="24"/>
                <w:szCs w:val="24"/>
                <w:lang w:val="fr-FR"/>
              </w:rPr>
              <w:t xml:space="preserve">Par ailleurs, le/la candidat(e) retenu(e) voudra bien noter que le paiement s'effectuera en </w:t>
            </w:r>
            <w:r w:rsidR="008A1B4D">
              <w:rPr>
                <w:rFonts w:ascii="Arial Nova" w:hAnsi="Arial Nova"/>
                <w:sz w:val="24"/>
                <w:szCs w:val="24"/>
                <w:lang w:val="fr-FR"/>
              </w:rPr>
              <w:t>deux</w:t>
            </w:r>
            <w:r w:rsidRPr="008A5031">
              <w:rPr>
                <w:rFonts w:ascii="Arial Nova" w:hAnsi="Arial Nova"/>
                <w:sz w:val="24"/>
                <w:szCs w:val="24"/>
                <w:lang w:val="fr-FR"/>
              </w:rPr>
              <w:t xml:space="preserve"> tranches : 30% d’avance pour le démarrage de l’activité, </w:t>
            </w:r>
            <w:r w:rsidR="008A1B4D">
              <w:rPr>
                <w:rFonts w:ascii="Arial Nova" w:hAnsi="Arial Nova"/>
                <w:sz w:val="24"/>
                <w:szCs w:val="24"/>
                <w:lang w:val="fr-FR"/>
              </w:rPr>
              <w:t>7</w:t>
            </w:r>
            <w:r w:rsidRPr="008A5031">
              <w:rPr>
                <w:rFonts w:ascii="Arial Nova" w:hAnsi="Arial Nova"/>
                <w:sz w:val="24"/>
                <w:szCs w:val="24"/>
                <w:lang w:val="fr-FR"/>
              </w:rPr>
              <w:t xml:space="preserve">0 % après </w:t>
            </w:r>
            <w:r w:rsidR="008A1B4D">
              <w:rPr>
                <w:rFonts w:ascii="Arial Nova" w:hAnsi="Arial Nova"/>
                <w:sz w:val="24"/>
                <w:szCs w:val="24"/>
                <w:lang w:val="fr-FR"/>
              </w:rPr>
              <w:t xml:space="preserve">la </w:t>
            </w:r>
            <w:r w:rsidR="00FF4164" w:rsidRPr="008A5031">
              <w:rPr>
                <w:rFonts w:ascii="Arial Nova" w:hAnsi="Arial Nova"/>
                <w:sz w:val="24"/>
                <w:szCs w:val="24"/>
                <w:lang w:val="fr-FR"/>
              </w:rPr>
              <w:t>présentation et la réception du rapport final de la mission.</w:t>
            </w:r>
            <w:r w:rsidRPr="008A5031">
              <w:rPr>
                <w:rFonts w:ascii="Arial Nova" w:hAnsi="Arial Nova"/>
                <w:sz w:val="24"/>
                <w:szCs w:val="24"/>
                <w:lang w:val="fr-FR"/>
              </w:rPr>
              <w:t xml:space="preserve"> </w:t>
            </w:r>
          </w:p>
          <w:p w14:paraId="6C3D7E9C" w14:textId="77777777" w:rsidR="00951EA7" w:rsidRPr="008A5031" w:rsidRDefault="00951EA7" w:rsidP="00DA7CF4">
            <w:pPr>
              <w:pStyle w:val="NoSpacing"/>
              <w:rPr>
                <w:lang w:val="fr-FR"/>
              </w:rPr>
            </w:pPr>
          </w:p>
          <w:p w14:paraId="6FD920ED" w14:textId="6782440F" w:rsidR="00951EA7" w:rsidRDefault="00951EA7" w:rsidP="00951EA7">
            <w:pPr>
              <w:pStyle w:val="ListParagraph"/>
              <w:ind w:left="29" w:hanging="29"/>
              <w:jc w:val="both"/>
              <w:rPr>
                <w:rFonts w:ascii="Arial Nova" w:hAnsi="Arial Nova"/>
                <w:sz w:val="24"/>
                <w:szCs w:val="24"/>
                <w:lang w:val="fr-FR"/>
              </w:rPr>
            </w:pPr>
            <w:r w:rsidRPr="008A5031">
              <w:rPr>
                <w:rFonts w:ascii="Arial Nova" w:hAnsi="Arial Nova"/>
                <w:sz w:val="24"/>
                <w:szCs w:val="24"/>
                <w:lang w:val="fr-FR"/>
              </w:rPr>
              <w:t>L’offre financière sera détaillée en précisant la part de la TVA.</w:t>
            </w:r>
          </w:p>
          <w:p w14:paraId="0B79E0B3" w14:textId="77777777" w:rsidR="008A1B4D" w:rsidRPr="008A5031" w:rsidRDefault="008A1B4D" w:rsidP="00DA7CF4">
            <w:pPr>
              <w:pStyle w:val="NoSpacing"/>
              <w:rPr>
                <w:lang w:val="fr-FR"/>
              </w:rPr>
            </w:pPr>
          </w:p>
          <w:p w14:paraId="12AAEE4E" w14:textId="01A5EB28" w:rsidR="00951EA7" w:rsidRDefault="00951EA7" w:rsidP="00951EA7">
            <w:pPr>
              <w:pStyle w:val="ListParagraph"/>
              <w:ind w:left="29" w:hanging="29"/>
              <w:jc w:val="both"/>
              <w:rPr>
                <w:rFonts w:ascii="Arial Nova" w:hAnsi="Arial Nova"/>
                <w:b/>
                <w:bCs/>
                <w:sz w:val="24"/>
                <w:szCs w:val="24"/>
                <w:lang w:val="fr-FR"/>
              </w:rPr>
            </w:pPr>
            <w:r w:rsidRPr="008A5031">
              <w:rPr>
                <w:rFonts w:ascii="Arial Nova" w:hAnsi="Arial Nova"/>
                <w:b/>
                <w:bCs/>
                <w:sz w:val="24"/>
                <w:szCs w:val="24"/>
                <w:lang w:val="fr-FR"/>
              </w:rPr>
              <w:t>Soumission :</w:t>
            </w:r>
          </w:p>
          <w:p w14:paraId="735792C1" w14:textId="77777777" w:rsidR="008A1B4D" w:rsidRPr="008A5031" w:rsidRDefault="008A1B4D" w:rsidP="00DA7CF4">
            <w:pPr>
              <w:pStyle w:val="NoSpacing"/>
              <w:rPr>
                <w:lang w:val="fr-FR"/>
              </w:rPr>
            </w:pPr>
          </w:p>
          <w:p w14:paraId="48BF8437" w14:textId="6B8CD368" w:rsidR="00951EA7" w:rsidRDefault="00951EA7" w:rsidP="00951EA7">
            <w:pPr>
              <w:pStyle w:val="ListParagraph"/>
              <w:ind w:left="29" w:hanging="29"/>
              <w:jc w:val="both"/>
              <w:rPr>
                <w:rFonts w:ascii="Arial Nova" w:hAnsi="Arial Nova"/>
                <w:sz w:val="24"/>
                <w:szCs w:val="24"/>
                <w:lang w:val="fr-FR"/>
              </w:rPr>
            </w:pPr>
            <w:r w:rsidRPr="008A5031">
              <w:rPr>
                <w:rFonts w:ascii="Arial Nova" w:hAnsi="Arial Nova"/>
                <w:sz w:val="24"/>
                <w:szCs w:val="24"/>
                <w:lang w:val="fr-FR"/>
              </w:rPr>
              <w:t xml:space="preserve">Les dossiers de candidature peuvent être déposés physiquement au bureau du CICB, sis Boulevard MWEZI GISABO (Ex 28 Novembre) n° 56 ou électroniquement, dans un fichier unique en format PDF, à l’adresse électronique suivante : info@cicb.bi </w:t>
            </w:r>
            <w:r w:rsidR="00801F3C" w:rsidRPr="008A5031">
              <w:rPr>
                <w:rFonts w:ascii="Arial Nova" w:hAnsi="Arial Nova"/>
                <w:sz w:val="24"/>
                <w:szCs w:val="24"/>
                <w:lang w:val="fr-FR"/>
              </w:rPr>
              <w:t xml:space="preserve">au plus tard le </w:t>
            </w:r>
            <w:r w:rsidR="008A1B4D">
              <w:rPr>
                <w:rFonts w:ascii="Arial Nova" w:hAnsi="Arial Nova"/>
                <w:sz w:val="24"/>
                <w:szCs w:val="24"/>
                <w:lang w:val="fr-FR"/>
              </w:rPr>
              <w:t>2</w:t>
            </w:r>
            <w:r w:rsidR="007851CB">
              <w:rPr>
                <w:rFonts w:ascii="Arial Nova" w:hAnsi="Arial Nova"/>
                <w:sz w:val="24"/>
                <w:szCs w:val="24"/>
                <w:lang w:val="fr-FR"/>
              </w:rPr>
              <w:t>5</w:t>
            </w:r>
            <w:r w:rsidR="008A1B4D">
              <w:rPr>
                <w:rFonts w:ascii="Arial Nova" w:hAnsi="Arial Nova"/>
                <w:sz w:val="24"/>
                <w:szCs w:val="24"/>
                <w:lang w:val="fr-FR"/>
              </w:rPr>
              <w:t>/11/2024</w:t>
            </w:r>
            <w:r w:rsidR="007851CB">
              <w:rPr>
                <w:rFonts w:ascii="Arial Nova" w:hAnsi="Arial Nova"/>
                <w:sz w:val="24"/>
                <w:szCs w:val="24"/>
                <w:lang w:val="fr-FR"/>
              </w:rPr>
              <w:t xml:space="preserve"> à 11H.</w:t>
            </w:r>
          </w:p>
          <w:p w14:paraId="6F49CE98" w14:textId="5475DD81" w:rsidR="008A1B4D" w:rsidRPr="008A5031" w:rsidRDefault="008A1B4D" w:rsidP="00951EA7">
            <w:pPr>
              <w:pStyle w:val="ListParagraph"/>
              <w:ind w:left="29" w:hanging="29"/>
              <w:jc w:val="both"/>
              <w:rPr>
                <w:rFonts w:ascii="Arial Nova" w:hAnsi="Arial Nova"/>
                <w:b/>
                <w:bCs/>
                <w:sz w:val="24"/>
                <w:szCs w:val="24"/>
                <w:lang w:val="fr-FR"/>
              </w:rPr>
            </w:pPr>
          </w:p>
        </w:tc>
      </w:tr>
    </w:tbl>
    <w:p w14:paraId="216B0D41" w14:textId="77777777" w:rsidR="00A266D1" w:rsidRPr="00CE6294" w:rsidRDefault="00A266D1">
      <w:pPr>
        <w:rPr>
          <w:sz w:val="26"/>
          <w:szCs w:val="26"/>
          <w:lang w:val="fr-FR"/>
        </w:rPr>
      </w:pPr>
    </w:p>
    <w:p w14:paraId="265858A9" w14:textId="1E87CAE6" w:rsidR="006E3F79" w:rsidRPr="00CE6294" w:rsidRDefault="004272B2" w:rsidP="004272B2">
      <w:pPr>
        <w:pStyle w:val="BodyText2"/>
        <w:spacing w:line="360" w:lineRule="auto"/>
        <w:jc w:val="center"/>
        <w:rPr>
          <w:rFonts w:ascii="Arial Narrow" w:hAnsi="Arial Narrow"/>
          <w:sz w:val="26"/>
          <w:szCs w:val="26"/>
          <w:lang w:val="fr-FR"/>
        </w:rPr>
      </w:pPr>
      <w:r w:rsidRPr="00CE6294">
        <w:rPr>
          <w:rFonts w:ascii="Arial Narrow" w:hAnsi="Arial Narrow"/>
          <w:sz w:val="26"/>
          <w:szCs w:val="26"/>
          <w:lang w:val="fr-FR"/>
        </w:rPr>
        <w:t xml:space="preserve">Fait à </w:t>
      </w:r>
      <w:r w:rsidR="00951EA7" w:rsidRPr="00CE6294">
        <w:rPr>
          <w:rFonts w:ascii="Arial Narrow" w:hAnsi="Arial Narrow"/>
          <w:sz w:val="26"/>
          <w:szCs w:val="26"/>
          <w:lang w:val="fr-FR"/>
        </w:rPr>
        <w:t xml:space="preserve">Bujumbura, le </w:t>
      </w:r>
      <w:r w:rsidR="008A1B4D">
        <w:rPr>
          <w:rFonts w:ascii="Arial Narrow" w:hAnsi="Arial Narrow"/>
          <w:sz w:val="26"/>
          <w:szCs w:val="26"/>
          <w:lang w:val="fr-FR"/>
        </w:rPr>
        <w:t>1</w:t>
      </w:r>
      <w:r w:rsidR="007851CB">
        <w:rPr>
          <w:rFonts w:ascii="Arial Narrow" w:hAnsi="Arial Narrow"/>
          <w:sz w:val="26"/>
          <w:szCs w:val="26"/>
          <w:lang w:val="fr-FR"/>
        </w:rPr>
        <w:t>8</w:t>
      </w:r>
      <w:r w:rsidR="008A1B4D">
        <w:rPr>
          <w:rFonts w:ascii="Arial Narrow" w:hAnsi="Arial Narrow"/>
          <w:sz w:val="26"/>
          <w:szCs w:val="26"/>
          <w:lang w:val="fr-FR"/>
        </w:rPr>
        <w:t>/11/2024</w:t>
      </w:r>
    </w:p>
    <w:p w14:paraId="525DA04B" w14:textId="7983F2BE" w:rsidR="004272B2" w:rsidRPr="00CE6294" w:rsidRDefault="004272B2" w:rsidP="004272B2">
      <w:pPr>
        <w:pStyle w:val="BodyText2"/>
        <w:spacing w:line="360" w:lineRule="auto"/>
        <w:jc w:val="center"/>
        <w:rPr>
          <w:rFonts w:ascii="Arial Narrow" w:hAnsi="Arial Narrow"/>
          <w:b/>
          <w:bCs/>
          <w:sz w:val="26"/>
          <w:szCs w:val="26"/>
          <w:lang w:val="fr-FR"/>
        </w:rPr>
      </w:pPr>
      <w:r w:rsidRPr="00CE6294">
        <w:rPr>
          <w:rFonts w:ascii="Arial Narrow" w:hAnsi="Arial Narrow"/>
          <w:b/>
          <w:bCs/>
          <w:sz w:val="26"/>
          <w:szCs w:val="26"/>
          <w:lang w:val="fr-FR"/>
        </w:rPr>
        <w:t>Le Secrétaire Exécutif du CICB</w:t>
      </w:r>
    </w:p>
    <w:p w14:paraId="23259928" w14:textId="0774BB91" w:rsidR="006E3F79" w:rsidRPr="00CE6294" w:rsidRDefault="007851CB" w:rsidP="00CE6294">
      <w:pPr>
        <w:pStyle w:val="BodyText2"/>
        <w:spacing w:line="360" w:lineRule="auto"/>
        <w:jc w:val="center"/>
        <w:rPr>
          <w:sz w:val="26"/>
          <w:szCs w:val="26"/>
          <w:lang w:val="fr-FR"/>
        </w:rPr>
      </w:pPr>
      <w:r>
        <w:rPr>
          <w:rFonts w:ascii="Arial Narrow" w:hAnsi="Arial Narrow"/>
          <w:b/>
          <w:bCs/>
          <w:sz w:val="26"/>
          <w:szCs w:val="26"/>
          <w:lang w:val="fr-FR"/>
        </w:rPr>
        <w:t xml:space="preserve">       </w:t>
      </w:r>
      <w:r w:rsidR="004272B2" w:rsidRPr="00CE6294">
        <w:rPr>
          <w:rFonts w:ascii="Arial Narrow" w:hAnsi="Arial Narrow"/>
          <w:b/>
          <w:bCs/>
          <w:sz w:val="26"/>
          <w:szCs w:val="26"/>
          <w:lang w:val="fr-FR"/>
        </w:rPr>
        <w:t>NIZIGIYIMANA Louis Pasteur</w:t>
      </w:r>
      <w:r w:rsidR="004272B2" w:rsidRPr="00CE6294">
        <w:rPr>
          <w:sz w:val="26"/>
          <w:szCs w:val="26"/>
          <w:lang w:val="fr-FR"/>
        </w:rPr>
        <w:tab/>
      </w:r>
    </w:p>
    <w:sectPr w:rsidR="006E3F79" w:rsidRPr="00CE62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2C7C8" w14:textId="77777777" w:rsidR="000542BD" w:rsidRDefault="000542BD" w:rsidP="00C9180E">
      <w:pPr>
        <w:spacing w:after="0" w:line="240" w:lineRule="auto"/>
      </w:pPr>
      <w:r>
        <w:separator/>
      </w:r>
    </w:p>
  </w:endnote>
  <w:endnote w:type="continuationSeparator" w:id="0">
    <w:p w14:paraId="66077159" w14:textId="77777777" w:rsidR="000542BD" w:rsidRDefault="000542BD" w:rsidP="00C9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368445"/>
      <w:docPartObj>
        <w:docPartGallery w:val="Page Numbers (Bottom of Page)"/>
        <w:docPartUnique/>
      </w:docPartObj>
    </w:sdtPr>
    <w:sdtContent>
      <w:p w14:paraId="6538D715" w14:textId="2BCAA0BF" w:rsidR="004272B2" w:rsidRDefault="004272B2">
        <w:pPr>
          <w:pStyle w:val="Footer"/>
          <w:jc w:val="center"/>
        </w:pPr>
        <w:r>
          <w:fldChar w:fldCharType="begin"/>
        </w:r>
        <w:r>
          <w:instrText>PAGE   \* MERGEFORMAT</w:instrText>
        </w:r>
        <w:r>
          <w:fldChar w:fldCharType="separate"/>
        </w:r>
        <w:r w:rsidR="005F0185" w:rsidRPr="005F0185">
          <w:rPr>
            <w:noProof/>
            <w:lang w:val="fr-FR"/>
          </w:rPr>
          <w:t>5</w:t>
        </w:r>
        <w:r>
          <w:fldChar w:fldCharType="end"/>
        </w:r>
      </w:p>
    </w:sdtContent>
  </w:sdt>
  <w:p w14:paraId="45DDCF23" w14:textId="77777777" w:rsidR="004272B2" w:rsidRDefault="0042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5E4C4" w14:textId="77777777" w:rsidR="000542BD" w:rsidRDefault="000542BD" w:rsidP="00C9180E">
      <w:pPr>
        <w:spacing w:after="0" w:line="240" w:lineRule="auto"/>
      </w:pPr>
      <w:bookmarkStart w:id="0" w:name="_Hlk160550875"/>
      <w:bookmarkEnd w:id="0"/>
      <w:r>
        <w:separator/>
      </w:r>
    </w:p>
  </w:footnote>
  <w:footnote w:type="continuationSeparator" w:id="0">
    <w:p w14:paraId="050DF799" w14:textId="77777777" w:rsidR="000542BD" w:rsidRDefault="000542BD" w:rsidP="00C91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DCBE" w14:textId="36B1201C" w:rsidR="00117312" w:rsidRDefault="00D6507B" w:rsidP="00117312">
    <w:pPr>
      <w:pStyle w:val="Header"/>
    </w:pPr>
    <w:r>
      <w:t xml:space="preserve">   </w:t>
    </w:r>
    <w:r w:rsidR="00117312">
      <w:rPr>
        <w:noProof/>
      </w:rPr>
      <w:drawing>
        <wp:inline distT="0" distB="0" distL="0" distR="0" wp14:anchorId="07AFA746" wp14:editId="6C1A5100">
          <wp:extent cx="1021080" cy="664918"/>
          <wp:effectExtent l="0" t="0" r="7620" b="1905"/>
          <wp:docPr id="584455959" name="Picture 58445595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664918"/>
                  </a:xfrm>
                  <a:prstGeom prst="rect">
                    <a:avLst/>
                  </a:prstGeom>
                  <a:noFill/>
                </pic:spPr>
              </pic:pic>
            </a:graphicData>
          </a:graphic>
        </wp:inline>
      </w:drawing>
    </w:r>
    <w:r>
      <w:t xml:space="preserve">        </w:t>
    </w:r>
    <w:bookmarkStart w:id="4" w:name="_Hlk51781550"/>
    <w:r w:rsidR="00117312">
      <w:t xml:space="preserve">                                                                </w:t>
    </w:r>
    <w:r w:rsidR="00117312" w:rsidRPr="000D4F0D">
      <w:rPr>
        <w:rFonts w:ascii="Arial" w:hAnsi="Arial" w:cs="Arial"/>
        <w:noProof/>
        <w:sz w:val="28"/>
        <w:szCs w:val="28"/>
      </w:rPr>
      <w:drawing>
        <wp:inline distT="0" distB="0" distL="0" distR="0" wp14:anchorId="0FB92567" wp14:editId="0AD949D2">
          <wp:extent cx="1905000" cy="488950"/>
          <wp:effectExtent l="0" t="0" r="0" b="6350"/>
          <wp:docPr id="1588703932" name="Picture 1588703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
                    <a:extLst>
                      <a:ext uri="{28A0092B-C50C-407E-A947-70E740481C1C}">
                        <a14:useLocalDpi xmlns:a14="http://schemas.microsoft.com/office/drawing/2010/main" val="0"/>
                      </a:ext>
                    </a:extLst>
                  </a:blip>
                  <a:srcRect l="12601" t="21333" r="13078" b="6000"/>
                  <a:stretch>
                    <a:fillRect/>
                  </a:stretch>
                </pic:blipFill>
                <pic:spPr bwMode="auto">
                  <a:xfrm>
                    <a:off x="0" y="0"/>
                    <a:ext cx="1933457" cy="496254"/>
                  </a:xfrm>
                  <a:prstGeom prst="rect">
                    <a:avLst/>
                  </a:prstGeom>
                  <a:noFill/>
                  <a:ln>
                    <a:noFill/>
                  </a:ln>
                </pic:spPr>
              </pic:pic>
            </a:graphicData>
          </a:graphic>
        </wp:inline>
      </w:drawing>
    </w:r>
    <w:r w:rsidR="00117312">
      <w:t xml:space="preserve">                   </w:t>
    </w:r>
    <w:bookmarkEnd w:id="4"/>
  </w:p>
  <w:p w14:paraId="04DD2019" w14:textId="7DF0241C" w:rsidR="00C9180E" w:rsidRDefault="00D6507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260"/>
    <w:multiLevelType w:val="hybridMultilevel"/>
    <w:tmpl w:val="33662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E25B3"/>
    <w:multiLevelType w:val="hybridMultilevel"/>
    <w:tmpl w:val="6DA6E6CC"/>
    <w:lvl w:ilvl="0" w:tplc="040C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FC17D2"/>
    <w:multiLevelType w:val="hybridMultilevel"/>
    <w:tmpl w:val="834C7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DD2C23"/>
    <w:multiLevelType w:val="hybridMultilevel"/>
    <w:tmpl w:val="E312A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92BE3"/>
    <w:multiLevelType w:val="hybridMultilevel"/>
    <w:tmpl w:val="8F787C1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E7B015B"/>
    <w:multiLevelType w:val="hybridMultilevel"/>
    <w:tmpl w:val="698EFBAC"/>
    <w:lvl w:ilvl="0" w:tplc="079094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C6A76"/>
    <w:multiLevelType w:val="hybridMultilevel"/>
    <w:tmpl w:val="154676B6"/>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26E28"/>
    <w:multiLevelType w:val="hybridMultilevel"/>
    <w:tmpl w:val="A9F48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8C44C3"/>
    <w:multiLevelType w:val="hybridMultilevel"/>
    <w:tmpl w:val="59C0A5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3E5180C"/>
    <w:multiLevelType w:val="hybridMultilevel"/>
    <w:tmpl w:val="4F4EB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63EEF"/>
    <w:multiLevelType w:val="hybridMultilevel"/>
    <w:tmpl w:val="991C2BF8"/>
    <w:lvl w:ilvl="0" w:tplc="10F26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E23E0"/>
    <w:multiLevelType w:val="hybridMultilevel"/>
    <w:tmpl w:val="CB5E4E98"/>
    <w:lvl w:ilvl="0" w:tplc="9D1A8EF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FC6E36"/>
    <w:multiLevelType w:val="hybridMultilevel"/>
    <w:tmpl w:val="E7462984"/>
    <w:lvl w:ilvl="0" w:tplc="0AC68E62">
      <w:start w:val="3"/>
      <w:numFmt w:val="bullet"/>
      <w:lvlText w:val="-"/>
      <w:lvlJc w:val="left"/>
      <w:pPr>
        <w:ind w:left="720" w:hanging="360"/>
      </w:pPr>
      <w:rPr>
        <w:rFonts w:ascii="Calibri" w:eastAsiaTheme="minorHAnsi" w:hAnsi="Calibri" w:cs="Calibri" w:hint="default"/>
        <w:sz w:val="22"/>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E7F212B"/>
    <w:multiLevelType w:val="hybridMultilevel"/>
    <w:tmpl w:val="DF72AE3E"/>
    <w:lvl w:ilvl="0" w:tplc="C518A8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65C54"/>
    <w:multiLevelType w:val="hybridMultilevel"/>
    <w:tmpl w:val="8F787C1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FA165DF"/>
    <w:multiLevelType w:val="hybridMultilevel"/>
    <w:tmpl w:val="C982004C"/>
    <w:lvl w:ilvl="0" w:tplc="9D1A8EF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0864B5C"/>
    <w:multiLevelType w:val="hybridMultilevel"/>
    <w:tmpl w:val="B29A3BDC"/>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ED682D"/>
    <w:multiLevelType w:val="hybridMultilevel"/>
    <w:tmpl w:val="CADC11AA"/>
    <w:lvl w:ilvl="0" w:tplc="9D1A8EF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59F19BE"/>
    <w:multiLevelType w:val="hybridMultilevel"/>
    <w:tmpl w:val="793457D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A26CD"/>
    <w:multiLevelType w:val="hybridMultilevel"/>
    <w:tmpl w:val="A2FC35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1372C6"/>
    <w:multiLevelType w:val="hybridMultilevel"/>
    <w:tmpl w:val="F29AC87A"/>
    <w:lvl w:ilvl="0" w:tplc="9D1A8EF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83112260">
    <w:abstractNumId w:val="12"/>
  </w:num>
  <w:num w:numId="2" w16cid:durableId="1853757271">
    <w:abstractNumId w:val="17"/>
  </w:num>
  <w:num w:numId="3" w16cid:durableId="267351959">
    <w:abstractNumId w:val="14"/>
  </w:num>
  <w:num w:numId="4" w16cid:durableId="848829561">
    <w:abstractNumId w:val="11"/>
  </w:num>
  <w:num w:numId="5" w16cid:durableId="1030029877">
    <w:abstractNumId w:val="20"/>
  </w:num>
  <w:num w:numId="6" w16cid:durableId="91052162">
    <w:abstractNumId w:val="10"/>
  </w:num>
  <w:num w:numId="7" w16cid:durableId="514227539">
    <w:abstractNumId w:val="13"/>
  </w:num>
  <w:num w:numId="8" w16cid:durableId="1192837399">
    <w:abstractNumId w:val="5"/>
  </w:num>
  <w:num w:numId="9" w16cid:durableId="1787774562">
    <w:abstractNumId w:val="15"/>
  </w:num>
  <w:num w:numId="10" w16cid:durableId="1048382011">
    <w:abstractNumId w:val="8"/>
  </w:num>
  <w:num w:numId="11" w16cid:durableId="1957516534">
    <w:abstractNumId w:val="6"/>
  </w:num>
  <w:num w:numId="12" w16cid:durableId="107356719">
    <w:abstractNumId w:val="1"/>
  </w:num>
  <w:num w:numId="13" w16cid:durableId="1342780626">
    <w:abstractNumId w:val="4"/>
  </w:num>
  <w:num w:numId="14" w16cid:durableId="998580065">
    <w:abstractNumId w:val="18"/>
  </w:num>
  <w:num w:numId="15" w16cid:durableId="318970541">
    <w:abstractNumId w:val="16"/>
  </w:num>
  <w:num w:numId="16" w16cid:durableId="1038897185">
    <w:abstractNumId w:val="3"/>
  </w:num>
  <w:num w:numId="17" w16cid:durableId="67121644">
    <w:abstractNumId w:val="2"/>
  </w:num>
  <w:num w:numId="18" w16cid:durableId="668874325">
    <w:abstractNumId w:val="7"/>
  </w:num>
  <w:num w:numId="19" w16cid:durableId="1433209891">
    <w:abstractNumId w:val="0"/>
  </w:num>
  <w:num w:numId="20" w16cid:durableId="7801679">
    <w:abstractNumId w:val="9"/>
  </w:num>
  <w:num w:numId="21" w16cid:durableId="19976105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79"/>
    <w:rsid w:val="00004340"/>
    <w:rsid w:val="00004A55"/>
    <w:rsid w:val="00014DF9"/>
    <w:rsid w:val="00030C2B"/>
    <w:rsid w:val="000542BD"/>
    <w:rsid w:val="000655F7"/>
    <w:rsid w:val="00081434"/>
    <w:rsid w:val="000A5755"/>
    <w:rsid w:val="000C269F"/>
    <w:rsid w:val="00107FA8"/>
    <w:rsid w:val="00112ED8"/>
    <w:rsid w:val="00113DFA"/>
    <w:rsid w:val="00117312"/>
    <w:rsid w:val="00154675"/>
    <w:rsid w:val="00160289"/>
    <w:rsid w:val="00185E2A"/>
    <w:rsid w:val="00186119"/>
    <w:rsid w:val="00190753"/>
    <w:rsid w:val="0019536F"/>
    <w:rsid w:val="001A10AB"/>
    <w:rsid w:val="001A37A0"/>
    <w:rsid w:val="001D056A"/>
    <w:rsid w:val="001D065C"/>
    <w:rsid w:val="001E2C48"/>
    <w:rsid w:val="002448BC"/>
    <w:rsid w:val="002609C8"/>
    <w:rsid w:val="0026290C"/>
    <w:rsid w:val="0028098E"/>
    <w:rsid w:val="002829A5"/>
    <w:rsid w:val="002917C9"/>
    <w:rsid w:val="00294BC9"/>
    <w:rsid w:val="002A57C6"/>
    <w:rsid w:val="002B0935"/>
    <w:rsid w:val="002D24BE"/>
    <w:rsid w:val="002E32EB"/>
    <w:rsid w:val="002E3CF9"/>
    <w:rsid w:val="002E6447"/>
    <w:rsid w:val="003220D4"/>
    <w:rsid w:val="0034727D"/>
    <w:rsid w:val="003576C5"/>
    <w:rsid w:val="00370B07"/>
    <w:rsid w:val="003A3F40"/>
    <w:rsid w:val="00402E8A"/>
    <w:rsid w:val="004110E3"/>
    <w:rsid w:val="004272B2"/>
    <w:rsid w:val="00450784"/>
    <w:rsid w:val="00464112"/>
    <w:rsid w:val="00475EEE"/>
    <w:rsid w:val="00494E6D"/>
    <w:rsid w:val="004A1867"/>
    <w:rsid w:val="004A2225"/>
    <w:rsid w:val="004B45D6"/>
    <w:rsid w:val="004E4617"/>
    <w:rsid w:val="004E7DBA"/>
    <w:rsid w:val="00550C02"/>
    <w:rsid w:val="0058797C"/>
    <w:rsid w:val="005A0238"/>
    <w:rsid w:val="005C656B"/>
    <w:rsid w:val="005F0185"/>
    <w:rsid w:val="005F7199"/>
    <w:rsid w:val="00607143"/>
    <w:rsid w:val="00616853"/>
    <w:rsid w:val="00625CE8"/>
    <w:rsid w:val="00626311"/>
    <w:rsid w:val="00632649"/>
    <w:rsid w:val="00652CB8"/>
    <w:rsid w:val="006726AA"/>
    <w:rsid w:val="00686EE2"/>
    <w:rsid w:val="006971E3"/>
    <w:rsid w:val="006B2A63"/>
    <w:rsid w:val="006C67B9"/>
    <w:rsid w:val="006D3B4C"/>
    <w:rsid w:val="006D697E"/>
    <w:rsid w:val="006E3F79"/>
    <w:rsid w:val="006E46D5"/>
    <w:rsid w:val="006F332A"/>
    <w:rsid w:val="00701FA7"/>
    <w:rsid w:val="00730236"/>
    <w:rsid w:val="00731B03"/>
    <w:rsid w:val="007379D1"/>
    <w:rsid w:val="007549BA"/>
    <w:rsid w:val="007660C8"/>
    <w:rsid w:val="007851CB"/>
    <w:rsid w:val="007A28B8"/>
    <w:rsid w:val="007A79AB"/>
    <w:rsid w:val="007B1FB3"/>
    <w:rsid w:val="007B2F64"/>
    <w:rsid w:val="007D78C1"/>
    <w:rsid w:val="00801F3C"/>
    <w:rsid w:val="00814B12"/>
    <w:rsid w:val="0083138A"/>
    <w:rsid w:val="00842645"/>
    <w:rsid w:val="00843DAE"/>
    <w:rsid w:val="00847FD0"/>
    <w:rsid w:val="00856759"/>
    <w:rsid w:val="0085736B"/>
    <w:rsid w:val="00862573"/>
    <w:rsid w:val="008708C3"/>
    <w:rsid w:val="008838E8"/>
    <w:rsid w:val="008A1B4D"/>
    <w:rsid w:val="008A5031"/>
    <w:rsid w:val="008D79CA"/>
    <w:rsid w:val="008E2F1F"/>
    <w:rsid w:val="00903A61"/>
    <w:rsid w:val="00910CF8"/>
    <w:rsid w:val="00935340"/>
    <w:rsid w:val="00951EA7"/>
    <w:rsid w:val="00974649"/>
    <w:rsid w:val="00987A1D"/>
    <w:rsid w:val="009F6565"/>
    <w:rsid w:val="00A05621"/>
    <w:rsid w:val="00A13B0C"/>
    <w:rsid w:val="00A266D1"/>
    <w:rsid w:val="00A50524"/>
    <w:rsid w:val="00A50903"/>
    <w:rsid w:val="00A52CCE"/>
    <w:rsid w:val="00A77EF5"/>
    <w:rsid w:val="00AA605A"/>
    <w:rsid w:val="00AB557B"/>
    <w:rsid w:val="00AE69A2"/>
    <w:rsid w:val="00B11BB9"/>
    <w:rsid w:val="00B20AF3"/>
    <w:rsid w:val="00B4745B"/>
    <w:rsid w:val="00B76F0A"/>
    <w:rsid w:val="00BA56F4"/>
    <w:rsid w:val="00BA713F"/>
    <w:rsid w:val="00BA7E5E"/>
    <w:rsid w:val="00BC7CC5"/>
    <w:rsid w:val="00BF2402"/>
    <w:rsid w:val="00C00E47"/>
    <w:rsid w:val="00C15305"/>
    <w:rsid w:val="00C3027D"/>
    <w:rsid w:val="00C415CF"/>
    <w:rsid w:val="00C536A1"/>
    <w:rsid w:val="00C8515D"/>
    <w:rsid w:val="00C9180E"/>
    <w:rsid w:val="00C96679"/>
    <w:rsid w:val="00CA5842"/>
    <w:rsid w:val="00CD5201"/>
    <w:rsid w:val="00CD6286"/>
    <w:rsid w:val="00CE1B7C"/>
    <w:rsid w:val="00CE6294"/>
    <w:rsid w:val="00CF2B49"/>
    <w:rsid w:val="00CF500A"/>
    <w:rsid w:val="00D01371"/>
    <w:rsid w:val="00D10243"/>
    <w:rsid w:val="00D1252F"/>
    <w:rsid w:val="00D27663"/>
    <w:rsid w:val="00D33AE6"/>
    <w:rsid w:val="00D44F0D"/>
    <w:rsid w:val="00D6507B"/>
    <w:rsid w:val="00D70BC3"/>
    <w:rsid w:val="00D818FA"/>
    <w:rsid w:val="00D83558"/>
    <w:rsid w:val="00D86BB2"/>
    <w:rsid w:val="00D91B1D"/>
    <w:rsid w:val="00D95F6C"/>
    <w:rsid w:val="00DA1B6E"/>
    <w:rsid w:val="00DA41A3"/>
    <w:rsid w:val="00DA7CF4"/>
    <w:rsid w:val="00DB79B3"/>
    <w:rsid w:val="00DF215F"/>
    <w:rsid w:val="00DF3E3E"/>
    <w:rsid w:val="00E134D5"/>
    <w:rsid w:val="00E3413F"/>
    <w:rsid w:val="00E74C89"/>
    <w:rsid w:val="00E80C81"/>
    <w:rsid w:val="00ED2184"/>
    <w:rsid w:val="00ED2CE3"/>
    <w:rsid w:val="00F12D41"/>
    <w:rsid w:val="00F572D3"/>
    <w:rsid w:val="00F6613D"/>
    <w:rsid w:val="00F76898"/>
    <w:rsid w:val="00FC5617"/>
    <w:rsid w:val="00FD0803"/>
    <w:rsid w:val="00FF41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53DBA"/>
  <w15:chartTrackingRefBased/>
  <w15:docId w15:val="{F848D772-3D2E-43F2-A327-CD13321B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F79"/>
    <w:rPr>
      <w:kern w:val="0"/>
      <w14:ligatures w14:val="none"/>
    </w:rPr>
  </w:style>
  <w:style w:type="paragraph" w:styleId="Heading1">
    <w:name w:val="heading 1"/>
    <w:basedOn w:val="Normal"/>
    <w:link w:val="Heading1Char"/>
    <w:uiPriority w:val="1"/>
    <w:qFormat/>
    <w:rsid w:val="00475EEE"/>
    <w:pPr>
      <w:widowControl w:val="0"/>
      <w:autoSpaceDE w:val="0"/>
      <w:autoSpaceDN w:val="0"/>
      <w:spacing w:before="1" w:after="0" w:line="240" w:lineRule="auto"/>
      <w:ind w:left="376"/>
      <w:outlineLvl w:val="0"/>
    </w:pPr>
    <w:rPr>
      <w:rFonts w:ascii="Arial" w:eastAsia="Arial" w:hAnsi="Arial" w:cs="Arial"/>
      <w:b/>
      <w:bCs/>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E3F79"/>
    <w:pPr>
      <w:ind w:left="720"/>
      <w:contextualSpacing/>
    </w:pPr>
  </w:style>
  <w:style w:type="table" w:styleId="TableGrid">
    <w:name w:val="Table Grid"/>
    <w:basedOn w:val="TableNormal"/>
    <w:uiPriority w:val="39"/>
    <w:rsid w:val="006E3F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F79"/>
    <w:rPr>
      <w:color w:val="0563C1" w:themeColor="hyperlink"/>
      <w:u w:val="single"/>
    </w:rPr>
  </w:style>
  <w:style w:type="paragraph" w:styleId="Header">
    <w:name w:val="header"/>
    <w:basedOn w:val="Normal"/>
    <w:link w:val="HeaderChar"/>
    <w:unhideWhenUsed/>
    <w:rsid w:val="00C9180E"/>
    <w:pPr>
      <w:tabs>
        <w:tab w:val="center" w:pos="4680"/>
        <w:tab w:val="right" w:pos="9360"/>
      </w:tabs>
      <w:spacing w:after="0" w:line="240" w:lineRule="auto"/>
    </w:pPr>
  </w:style>
  <w:style w:type="character" w:customStyle="1" w:styleId="HeaderChar">
    <w:name w:val="Header Char"/>
    <w:basedOn w:val="DefaultParagraphFont"/>
    <w:link w:val="Header"/>
    <w:rsid w:val="00C9180E"/>
    <w:rPr>
      <w:kern w:val="0"/>
      <w14:ligatures w14:val="none"/>
    </w:rPr>
  </w:style>
  <w:style w:type="paragraph" w:styleId="Footer">
    <w:name w:val="footer"/>
    <w:basedOn w:val="Normal"/>
    <w:link w:val="FooterChar"/>
    <w:uiPriority w:val="99"/>
    <w:unhideWhenUsed/>
    <w:rsid w:val="00C91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80E"/>
    <w:rPr>
      <w:kern w:val="0"/>
      <w14:ligatures w14:val="none"/>
    </w:rPr>
  </w:style>
  <w:style w:type="paragraph" w:styleId="BodyText2">
    <w:name w:val="Body Text 2"/>
    <w:basedOn w:val="Normal"/>
    <w:link w:val="BodyText2Char"/>
    <w:rsid w:val="00C00E47"/>
    <w:pPr>
      <w:spacing w:after="0" w:line="240" w:lineRule="auto"/>
    </w:pPr>
    <w:rPr>
      <w:rFonts w:ascii="Garamond" w:eastAsia="Times New Roman" w:hAnsi="Garamond" w:cs="Times New Roman"/>
      <w:szCs w:val="20"/>
    </w:rPr>
  </w:style>
  <w:style w:type="character" w:customStyle="1" w:styleId="BodyText2Char">
    <w:name w:val="Body Text 2 Char"/>
    <w:basedOn w:val="DefaultParagraphFont"/>
    <w:link w:val="BodyText2"/>
    <w:rsid w:val="00C00E47"/>
    <w:rPr>
      <w:rFonts w:ascii="Garamond" w:eastAsia="Times New Roman" w:hAnsi="Garamond" w:cs="Times New Roman"/>
      <w:kern w:val="0"/>
      <w:szCs w:val="20"/>
      <w14:ligatures w14:val="none"/>
    </w:rPr>
  </w:style>
  <w:style w:type="paragraph" w:styleId="BodyText">
    <w:name w:val="Body Text"/>
    <w:basedOn w:val="Normal"/>
    <w:link w:val="BodyTextChar"/>
    <w:uiPriority w:val="99"/>
    <w:unhideWhenUsed/>
    <w:rsid w:val="00C00E47"/>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00E47"/>
    <w:rPr>
      <w:rFonts w:ascii="Times New Roman" w:eastAsia="Times New Roman" w:hAnsi="Times New Roman" w:cs="Times New Roman"/>
      <w:kern w:val="0"/>
      <w:sz w:val="20"/>
      <w:szCs w:val="20"/>
      <w14:ligatures w14:val="none"/>
    </w:rPr>
  </w:style>
  <w:style w:type="character" w:customStyle="1" w:styleId="Mentionnonrsolue1">
    <w:name w:val="Mention non résolue1"/>
    <w:basedOn w:val="DefaultParagraphFont"/>
    <w:uiPriority w:val="99"/>
    <w:semiHidden/>
    <w:unhideWhenUsed/>
    <w:rsid w:val="007379D1"/>
    <w:rPr>
      <w:color w:val="605E5C"/>
      <w:shd w:val="clear" w:color="auto" w:fill="E1DFDD"/>
    </w:rPr>
  </w:style>
  <w:style w:type="paragraph" w:customStyle="1" w:styleId="Default">
    <w:name w:val="Default"/>
    <w:rsid w:val="00475EEE"/>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1"/>
    <w:rsid w:val="00475EEE"/>
    <w:rPr>
      <w:rFonts w:ascii="Arial" w:eastAsia="Arial" w:hAnsi="Arial" w:cs="Arial"/>
      <w:b/>
      <w:bCs/>
      <w:kern w:val="0"/>
      <w:sz w:val="24"/>
      <w:szCs w:val="24"/>
      <w:lang w:val="fr-FR"/>
      <w14:ligatures w14:val="none"/>
    </w:rPr>
  </w:style>
  <w:style w:type="character" w:customStyle="1" w:styleId="hgkelc">
    <w:name w:val="hgkelc"/>
    <w:basedOn w:val="DefaultParagraphFont"/>
    <w:rsid w:val="00475EEE"/>
  </w:style>
  <w:style w:type="paragraph" w:styleId="BalloonText">
    <w:name w:val="Balloon Text"/>
    <w:basedOn w:val="Normal"/>
    <w:link w:val="BalloonTextChar"/>
    <w:uiPriority w:val="99"/>
    <w:semiHidden/>
    <w:unhideWhenUsed/>
    <w:rsid w:val="00801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3C"/>
    <w:rPr>
      <w:rFonts w:ascii="Segoe UI" w:hAnsi="Segoe UI" w:cs="Segoe UI"/>
      <w:kern w:val="0"/>
      <w:sz w:val="18"/>
      <w:szCs w:val="18"/>
      <w14:ligatures w14:val="none"/>
    </w:rPr>
  </w:style>
  <w:style w:type="paragraph" w:customStyle="1" w:styleId="gmail-msolistparagraph">
    <w:name w:val="gmail-msolistparagraph"/>
    <w:basedOn w:val="Normal"/>
    <w:rsid w:val="00D86BB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entionnonrsolue2">
    <w:name w:val="Mention non résolue2"/>
    <w:basedOn w:val="DefaultParagraphFont"/>
    <w:uiPriority w:val="99"/>
    <w:semiHidden/>
    <w:unhideWhenUsed/>
    <w:rsid w:val="00D44F0D"/>
    <w:rPr>
      <w:color w:val="605E5C"/>
      <w:shd w:val="clear" w:color="auto" w:fill="E1DFDD"/>
    </w:rPr>
  </w:style>
  <w:style w:type="paragraph" w:styleId="NoSpacing">
    <w:name w:val="No Spacing"/>
    <w:uiPriority w:val="1"/>
    <w:qFormat/>
    <w:rsid w:val="00B76F0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icb.bi%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1297</Words>
  <Characters>7135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Nkonji, Claude</dc:creator>
  <cp:keywords/>
  <dc:description/>
  <cp:lastModifiedBy>User0127</cp:lastModifiedBy>
  <cp:revision>7</cp:revision>
  <cp:lastPrinted>2024-04-05T08:51:00Z</cp:lastPrinted>
  <dcterms:created xsi:type="dcterms:W3CDTF">2024-11-13T09:10:00Z</dcterms:created>
  <dcterms:modified xsi:type="dcterms:W3CDTF">2024-11-18T07:52:00Z</dcterms:modified>
</cp:coreProperties>
</file>